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277642" w:rsidRDefault="005E1F39" w:rsidP="005E1F39">
      <w:pPr>
        <w:snapToGrid w:val="0"/>
        <w:contextualSpacing/>
        <w:jc w:val="center"/>
        <w:rPr>
          <w:rFonts w:ascii="Impact" w:hAnsi="Impact"/>
          <w:bCs/>
          <w:color w:val="000000"/>
          <w:spacing w:val="20"/>
          <w:sz w:val="40"/>
          <w:szCs w:val="40"/>
        </w:rPr>
      </w:pPr>
      <w:r w:rsidRPr="0027764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277642" w:rsidRDefault="00450E44" w:rsidP="005E1F39">
      <w:pPr>
        <w:spacing w:before="240"/>
        <w:jc w:val="center"/>
        <w:rPr>
          <w:rFonts w:ascii="Century Gothic" w:hAnsi="Century Gothic"/>
          <w:b/>
          <w:sz w:val="14"/>
          <w:szCs w:val="14"/>
        </w:rPr>
      </w:pPr>
      <w:r w:rsidRPr="00277642">
        <w:rPr>
          <w:rFonts w:ascii="Century Gothic" w:hAnsi="Century Gothic"/>
          <w:b/>
          <w:color w:val="002060"/>
          <w:sz w:val="14"/>
          <w:szCs w:val="14"/>
        </w:rPr>
        <w:t xml:space="preserve">ООО «ПРОЕКТНО-СТРОИТЕЛЬНАЯ </w:t>
      </w:r>
      <w:r w:rsidR="005E1F39" w:rsidRPr="00277642">
        <w:rPr>
          <w:rFonts w:ascii="Century Gothic" w:hAnsi="Century Gothic"/>
          <w:b/>
          <w:color w:val="002060"/>
          <w:sz w:val="14"/>
          <w:szCs w:val="14"/>
        </w:rPr>
        <w:t>КОМПАНИЯ»</w:t>
      </w:r>
    </w:p>
    <w:p w:rsidR="005E1F39" w:rsidRPr="00277642" w:rsidRDefault="005E1F39" w:rsidP="005E1F39">
      <w:pPr>
        <w:snapToGrid w:val="0"/>
        <w:contextualSpacing/>
        <w:jc w:val="center"/>
        <w:rPr>
          <w:rFonts w:ascii="Impact" w:hAnsi="Impact"/>
          <w:bCs/>
          <w:color w:val="000000" w:themeColor="text1"/>
          <w:spacing w:val="20"/>
          <w:sz w:val="40"/>
          <w:szCs w:val="40"/>
        </w:rPr>
      </w:pPr>
      <w:r w:rsidRPr="00277642">
        <w:rPr>
          <w:rFonts w:ascii="Century Gothic" w:hAnsi="Century Gothic"/>
          <w:color w:val="002060"/>
          <w:sz w:val="56"/>
          <w:szCs w:val="56"/>
        </w:rPr>
        <w:t>РУС</w:t>
      </w:r>
      <w:r w:rsidRPr="00277642">
        <w:rPr>
          <w:rFonts w:ascii="Century Gothic" w:hAnsi="Century Gothic"/>
          <w:b/>
          <w:color w:val="FF0000"/>
          <w:sz w:val="56"/>
          <w:szCs w:val="56"/>
        </w:rPr>
        <w:t>ПРОЕКТ</w:t>
      </w:r>
    </w:p>
    <w:p w:rsidR="00C80A9D" w:rsidRPr="00277642" w:rsidRDefault="00C80A9D" w:rsidP="00C80A9D">
      <w:pPr>
        <w:contextualSpacing/>
        <w:rPr>
          <w:rFonts w:ascii="Arial Black" w:hAnsi="Arial Black"/>
          <w:bCs/>
          <w:color w:val="002060"/>
          <w:spacing w:val="20"/>
          <w:sz w:val="16"/>
          <w:szCs w:val="16"/>
        </w:rPr>
      </w:pPr>
      <w:r w:rsidRPr="00277642">
        <w:rPr>
          <w:rFonts w:ascii="Impact" w:hAnsi="Impact"/>
          <w:bCs/>
          <w:color w:val="A6A6A6"/>
          <w:spacing w:val="20"/>
          <w:sz w:val="40"/>
          <w:szCs w:val="40"/>
        </w:rPr>
        <w:t xml:space="preserve"> </w:t>
      </w:r>
    </w:p>
    <w:p w:rsidR="00C80A9D" w:rsidRPr="00277642" w:rsidRDefault="00C80A9D" w:rsidP="00C80A9D">
      <w:pPr>
        <w:contextualSpacing/>
        <w:rPr>
          <w:rFonts w:ascii="Arial Black" w:hAnsi="Arial Black"/>
          <w:bCs/>
          <w:color w:val="002060"/>
          <w:spacing w:val="20"/>
          <w:sz w:val="16"/>
          <w:szCs w:val="16"/>
        </w:rPr>
      </w:pPr>
    </w:p>
    <w:p w:rsidR="00C80A9D" w:rsidRPr="00277642" w:rsidRDefault="00C80A9D" w:rsidP="00C80A9D">
      <w:pPr>
        <w:contextualSpacing/>
        <w:rPr>
          <w:rFonts w:ascii="Arial Black" w:hAnsi="Arial Black"/>
          <w:bCs/>
          <w:color w:val="002060"/>
          <w:spacing w:val="20"/>
          <w:sz w:val="16"/>
          <w:szCs w:val="16"/>
        </w:rPr>
      </w:pPr>
    </w:p>
    <w:p w:rsidR="006A6223" w:rsidRPr="00277642" w:rsidRDefault="00C80A9D" w:rsidP="006A6223">
      <w:pPr>
        <w:jc w:val="center"/>
        <w:rPr>
          <w:rFonts w:eastAsia="Arial" w:cs="Arial"/>
          <w:b/>
          <w:bCs/>
          <w:color w:val="000000"/>
          <w:sz w:val="30"/>
          <w:szCs w:val="30"/>
        </w:rPr>
      </w:pPr>
      <w:r w:rsidRPr="00277642">
        <w:rPr>
          <w:rFonts w:cs="Arial"/>
          <w:b/>
          <w:bCs/>
          <w:i/>
          <w:color w:val="17365D"/>
          <w:spacing w:val="94"/>
          <w:sz w:val="16"/>
          <w:szCs w:val="16"/>
        </w:rPr>
        <w:t xml:space="preserve"> </w:t>
      </w:r>
      <w:r w:rsidR="00722155" w:rsidRPr="001956EC">
        <w:rPr>
          <w:b/>
        </w:rPr>
        <w:t xml:space="preserve">Заказчик: </w:t>
      </w:r>
      <w:r w:rsidR="00722155" w:rsidRPr="001956EC">
        <w:rPr>
          <w:rFonts w:eastAsia="Cambria Math" w:cs="Times New Roman"/>
          <w:b/>
        </w:rPr>
        <w:t>Администрация муниципального образования «Городское поселение город Юхнов»</w:t>
      </w:r>
    </w:p>
    <w:p w:rsidR="006A6223" w:rsidRPr="00277642" w:rsidRDefault="006A6223" w:rsidP="006A6223">
      <w:pPr>
        <w:jc w:val="center"/>
        <w:rPr>
          <w:rFonts w:eastAsia="Arial" w:cs="Arial"/>
          <w:b/>
          <w:bCs/>
          <w:color w:val="000000"/>
          <w:sz w:val="30"/>
          <w:szCs w:val="30"/>
        </w:rPr>
      </w:pPr>
    </w:p>
    <w:p w:rsidR="006A6223" w:rsidRPr="00277642" w:rsidRDefault="006A6223" w:rsidP="006A6223">
      <w:pPr>
        <w:jc w:val="center"/>
        <w:rPr>
          <w:rFonts w:eastAsia="Arial" w:cs="Arial"/>
          <w:b/>
          <w:bCs/>
          <w:color w:val="000000"/>
          <w:sz w:val="30"/>
          <w:szCs w:val="30"/>
        </w:rPr>
      </w:pPr>
    </w:p>
    <w:p w:rsidR="006A6223" w:rsidRPr="00277642" w:rsidRDefault="006A6223" w:rsidP="006A6223">
      <w:pPr>
        <w:pStyle w:val="3f1"/>
        <w:shd w:val="clear" w:color="auto" w:fill="FFFFFF"/>
        <w:spacing w:line="360" w:lineRule="auto"/>
        <w:ind w:left="555"/>
        <w:jc w:val="center"/>
        <w:rPr>
          <w:b/>
          <w:color w:val="002060"/>
          <w:sz w:val="36"/>
          <w:szCs w:val="36"/>
        </w:rPr>
      </w:pPr>
      <w:r w:rsidRPr="00277642">
        <w:rPr>
          <w:b/>
          <w:color w:val="002060"/>
          <w:sz w:val="36"/>
          <w:szCs w:val="36"/>
        </w:rPr>
        <w:t>ГЕНЕРАЛЬНЫЙ ПЛАН</w:t>
      </w:r>
    </w:p>
    <w:p w:rsidR="00CD05CE" w:rsidRPr="00277642" w:rsidRDefault="00CD05CE" w:rsidP="00CD05CE">
      <w:pPr>
        <w:pStyle w:val="3f1"/>
        <w:shd w:val="clear" w:color="auto" w:fill="FFFFFF"/>
        <w:ind w:left="556"/>
        <w:jc w:val="center"/>
        <w:rPr>
          <w:b/>
          <w:color w:val="002060"/>
          <w:sz w:val="36"/>
          <w:szCs w:val="36"/>
        </w:rPr>
      </w:pPr>
      <w:r w:rsidRPr="00277642">
        <w:rPr>
          <w:b/>
          <w:color w:val="002060"/>
          <w:sz w:val="36"/>
          <w:szCs w:val="36"/>
        </w:rPr>
        <w:t xml:space="preserve">муниципального образования </w:t>
      </w:r>
      <w:r>
        <w:rPr>
          <w:b/>
          <w:color w:val="002060"/>
          <w:sz w:val="36"/>
          <w:szCs w:val="36"/>
        </w:rPr>
        <w:t>«Городско</w:t>
      </w:r>
      <w:r w:rsidR="007C204E">
        <w:rPr>
          <w:b/>
          <w:color w:val="002060"/>
          <w:sz w:val="36"/>
          <w:szCs w:val="36"/>
        </w:rPr>
        <w:t>е</w:t>
      </w:r>
      <w:r>
        <w:rPr>
          <w:b/>
          <w:color w:val="002060"/>
          <w:sz w:val="36"/>
          <w:szCs w:val="36"/>
        </w:rPr>
        <w:t xml:space="preserve"> поселени</w:t>
      </w:r>
      <w:r w:rsidR="007C204E">
        <w:rPr>
          <w:b/>
          <w:color w:val="002060"/>
          <w:sz w:val="36"/>
          <w:szCs w:val="36"/>
        </w:rPr>
        <w:t>е</w:t>
      </w:r>
      <w:r w:rsidRPr="003F6321">
        <w:rPr>
          <w:b/>
          <w:color w:val="002060"/>
          <w:sz w:val="36"/>
          <w:szCs w:val="36"/>
        </w:rPr>
        <w:t xml:space="preserve"> </w:t>
      </w:r>
      <w:r>
        <w:rPr>
          <w:b/>
          <w:color w:val="002060"/>
          <w:sz w:val="36"/>
          <w:szCs w:val="36"/>
        </w:rPr>
        <w:t>город Юхнов</w:t>
      </w:r>
      <w:r w:rsidR="007C204E">
        <w:rPr>
          <w:b/>
          <w:color w:val="002060"/>
          <w:sz w:val="36"/>
          <w:szCs w:val="36"/>
        </w:rPr>
        <w:t>»</w:t>
      </w:r>
      <w:r w:rsidRPr="003F6321">
        <w:rPr>
          <w:b/>
          <w:color w:val="002060"/>
          <w:sz w:val="36"/>
          <w:szCs w:val="36"/>
        </w:rPr>
        <w:t xml:space="preserve"> </w:t>
      </w:r>
      <w:r>
        <w:rPr>
          <w:b/>
          <w:color w:val="002060"/>
          <w:sz w:val="36"/>
          <w:szCs w:val="36"/>
        </w:rPr>
        <w:t>Юхновского</w:t>
      </w:r>
      <w:r w:rsidRPr="003F6321">
        <w:rPr>
          <w:b/>
          <w:color w:val="002060"/>
          <w:sz w:val="36"/>
          <w:szCs w:val="36"/>
        </w:rPr>
        <w:t xml:space="preserve"> района Калужской области</w:t>
      </w:r>
    </w:p>
    <w:p w:rsidR="00C80A9D" w:rsidRPr="00277642" w:rsidRDefault="00C80A9D" w:rsidP="006A6223">
      <w:pPr>
        <w:jc w:val="center"/>
        <w:rPr>
          <w:b/>
          <w:sz w:val="36"/>
          <w:szCs w:val="36"/>
        </w:rPr>
      </w:pPr>
    </w:p>
    <w:p w:rsidR="00C80A9D" w:rsidRPr="00277642" w:rsidRDefault="00C80A9D" w:rsidP="00C80A9D">
      <w:pPr>
        <w:ind w:left="426"/>
        <w:jc w:val="center"/>
        <w:rPr>
          <w:b/>
        </w:rPr>
      </w:pPr>
    </w:p>
    <w:p w:rsidR="00C80A9D" w:rsidRPr="00277642" w:rsidRDefault="00C80A9D" w:rsidP="00C80A9D">
      <w:pPr>
        <w:ind w:left="426"/>
        <w:jc w:val="center"/>
        <w:rPr>
          <w:b/>
          <w:bCs/>
          <w:sz w:val="28"/>
          <w:szCs w:val="28"/>
        </w:rPr>
      </w:pPr>
      <w:r w:rsidRPr="00277642">
        <w:rPr>
          <w:b/>
          <w:bCs/>
          <w:sz w:val="28"/>
          <w:szCs w:val="28"/>
        </w:rPr>
        <w:t>ЧАСТЬ ΙΙ</w:t>
      </w:r>
    </w:p>
    <w:p w:rsidR="00C80A9D" w:rsidRPr="00277642" w:rsidRDefault="00C80A9D" w:rsidP="00C80A9D">
      <w:pPr>
        <w:ind w:left="426"/>
        <w:jc w:val="center"/>
        <w:rPr>
          <w:b/>
          <w:bCs/>
          <w:sz w:val="28"/>
          <w:szCs w:val="28"/>
        </w:rPr>
      </w:pPr>
    </w:p>
    <w:p w:rsidR="00C80A9D" w:rsidRPr="00277642" w:rsidRDefault="00C80A9D" w:rsidP="00C80A9D">
      <w:pPr>
        <w:ind w:left="426"/>
        <w:jc w:val="center"/>
        <w:rPr>
          <w:b/>
          <w:caps/>
        </w:rPr>
      </w:pPr>
      <w:r w:rsidRPr="00277642">
        <w:rPr>
          <w:b/>
          <w:bCs/>
          <w:caps/>
          <w:sz w:val="28"/>
          <w:szCs w:val="28"/>
        </w:rPr>
        <w:t xml:space="preserve"> </w:t>
      </w:r>
      <w:r w:rsidRPr="00277642">
        <w:rPr>
          <w:b/>
          <w:bCs/>
          <w:iCs/>
          <w:caps/>
          <w:color w:val="000000"/>
          <w:sz w:val="32"/>
          <w:szCs w:val="32"/>
        </w:rPr>
        <w:t>Материалы по обоснованию</w:t>
      </w:r>
    </w:p>
    <w:p w:rsidR="00C80A9D" w:rsidRPr="00277642" w:rsidRDefault="00C80A9D" w:rsidP="00C80A9D">
      <w:pPr>
        <w:ind w:left="426"/>
        <w:jc w:val="center"/>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6A6223" w:rsidP="00C80A9D">
      <w:pPr>
        <w:ind w:left="426"/>
        <w:jc w:val="both"/>
        <w:rPr>
          <w:b/>
          <w:i/>
        </w:rPr>
      </w:pPr>
      <w:r w:rsidRPr="00277642">
        <w:rPr>
          <w:b/>
          <w:i/>
        </w:rPr>
        <w:t xml:space="preserve"> </w:t>
      </w: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both"/>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rPr>
      </w:pPr>
      <w:r w:rsidRPr="00277642">
        <w:rPr>
          <w:b/>
        </w:rPr>
        <w:t>202</w:t>
      </w:r>
      <w:r w:rsidR="00034421">
        <w:rPr>
          <w:b/>
        </w:rPr>
        <w:t>3</w:t>
      </w:r>
      <w:r w:rsidRPr="00277642">
        <w:rPr>
          <w:b/>
        </w:rPr>
        <w:t xml:space="preserve"> год</w:t>
      </w:r>
    </w:p>
    <w:p w:rsidR="00725D85" w:rsidRPr="00277642" w:rsidRDefault="00725D85" w:rsidP="00C80A9D">
      <w:pPr>
        <w:ind w:left="426"/>
        <w:jc w:val="center"/>
        <w:rPr>
          <w:b/>
        </w:rPr>
        <w:sectPr w:rsidR="00725D85" w:rsidRPr="00277642" w:rsidSect="00251FC7">
          <w:footerReference w:type="default" r:id="rId9"/>
          <w:headerReference w:type="first" r:id="rId10"/>
          <w:pgSz w:w="11905" w:h="16837" w:code="9"/>
          <w:pgMar w:top="397" w:right="851" w:bottom="295" w:left="1134" w:header="567" w:footer="454" w:gutter="0"/>
          <w:cols w:space="720"/>
          <w:titlePg/>
          <w:docGrid w:linePitch="360"/>
        </w:sectPr>
      </w:pPr>
    </w:p>
    <w:p w:rsidR="00725D85" w:rsidRPr="00277642" w:rsidRDefault="00725D85" w:rsidP="00C80A9D">
      <w:pPr>
        <w:contextualSpacing/>
        <w:jc w:val="center"/>
        <w:rPr>
          <w:b/>
          <w:caps/>
          <w:sz w:val="28"/>
          <w:szCs w:val="28"/>
        </w:rPr>
      </w:pPr>
    </w:p>
    <w:p w:rsidR="00C80A9D" w:rsidRPr="00277642" w:rsidRDefault="006A6223" w:rsidP="00C80A9D">
      <w:pPr>
        <w:contextualSpacing/>
        <w:jc w:val="center"/>
        <w:rPr>
          <w:b/>
          <w:caps/>
          <w:sz w:val="28"/>
          <w:szCs w:val="28"/>
        </w:rPr>
      </w:pPr>
      <w:r w:rsidRPr="00277642">
        <w:rPr>
          <w:b/>
          <w:caps/>
          <w:sz w:val="28"/>
          <w:szCs w:val="28"/>
        </w:rPr>
        <w:t xml:space="preserve"> </w:t>
      </w:r>
      <w:r w:rsidR="00C80A9D" w:rsidRPr="00277642">
        <w:rPr>
          <w:b/>
          <w:caps/>
          <w:sz w:val="28"/>
          <w:szCs w:val="28"/>
        </w:rPr>
        <w:t>Общество с ограниченной ответственностью</w:t>
      </w:r>
    </w:p>
    <w:p w:rsidR="00C80A9D" w:rsidRPr="00277642" w:rsidRDefault="006A6223" w:rsidP="00C80A9D">
      <w:pPr>
        <w:contextualSpacing/>
        <w:jc w:val="center"/>
        <w:rPr>
          <w:b/>
          <w:caps/>
          <w:sz w:val="28"/>
          <w:szCs w:val="28"/>
        </w:rPr>
      </w:pPr>
      <w:r w:rsidRPr="00277642">
        <w:rPr>
          <w:b/>
          <w:caps/>
          <w:sz w:val="28"/>
          <w:szCs w:val="28"/>
        </w:rPr>
        <w:t xml:space="preserve"> </w:t>
      </w:r>
      <w:r w:rsidR="00C80A9D" w:rsidRPr="00277642">
        <w:rPr>
          <w:b/>
          <w:caps/>
          <w:sz w:val="28"/>
          <w:szCs w:val="28"/>
        </w:rPr>
        <w:t>«Проектно-строительная компания</w:t>
      </w:r>
    </w:p>
    <w:p w:rsidR="00C80A9D" w:rsidRPr="00277642" w:rsidRDefault="00C80A9D" w:rsidP="00C80A9D">
      <w:pPr>
        <w:contextualSpacing/>
        <w:jc w:val="center"/>
        <w:rPr>
          <w:b/>
          <w:caps/>
          <w:sz w:val="28"/>
          <w:szCs w:val="28"/>
        </w:rPr>
      </w:pPr>
      <w:r w:rsidRPr="00277642">
        <w:rPr>
          <w:b/>
          <w:caps/>
          <w:sz w:val="28"/>
          <w:szCs w:val="28"/>
        </w:rPr>
        <w:t>«РУСПРОЕКТ»</w:t>
      </w:r>
    </w:p>
    <w:p w:rsidR="00C80A9D" w:rsidRPr="00277642" w:rsidRDefault="00C80A9D" w:rsidP="00C80A9D">
      <w:pPr>
        <w:contextualSpacing/>
        <w:rPr>
          <w:sz w:val="28"/>
          <w:szCs w:val="28"/>
        </w:rPr>
      </w:pPr>
    </w:p>
    <w:p w:rsidR="00C80A9D" w:rsidRPr="00277642" w:rsidRDefault="00C80A9D" w:rsidP="00C80A9D">
      <w:pPr>
        <w:contextualSpacing/>
        <w:rPr>
          <w:sz w:val="28"/>
          <w:szCs w:val="28"/>
        </w:rPr>
      </w:pPr>
    </w:p>
    <w:p w:rsidR="00C80A9D" w:rsidRPr="00277642" w:rsidRDefault="00C80A9D" w:rsidP="00C80A9D">
      <w:pPr>
        <w:jc w:val="center"/>
        <w:rPr>
          <w:b/>
        </w:rPr>
      </w:pPr>
    </w:p>
    <w:p w:rsidR="00C80A9D" w:rsidRPr="00277642" w:rsidRDefault="00C80A9D" w:rsidP="00C80A9D">
      <w:pPr>
        <w:jc w:val="center"/>
        <w:rPr>
          <w:b/>
        </w:rPr>
      </w:pPr>
    </w:p>
    <w:p w:rsidR="00C80A9D" w:rsidRPr="00277642" w:rsidRDefault="00C80A9D" w:rsidP="00C80A9D">
      <w:pPr>
        <w:jc w:val="center"/>
        <w:rPr>
          <w:b/>
        </w:rPr>
      </w:pPr>
    </w:p>
    <w:p w:rsidR="00C80A9D" w:rsidRPr="00277642" w:rsidRDefault="00C80A9D" w:rsidP="00C80A9D">
      <w:pPr>
        <w:jc w:val="center"/>
        <w:rPr>
          <w:b/>
        </w:rPr>
      </w:pPr>
    </w:p>
    <w:p w:rsidR="006A6223" w:rsidRPr="00277642" w:rsidRDefault="00722155" w:rsidP="006A6223">
      <w:pPr>
        <w:jc w:val="center"/>
        <w:rPr>
          <w:rFonts w:eastAsia="Arial" w:cs="Arial"/>
          <w:b/>
          <w:bCs/>
          <w:color w:val="000000"/>
          <w:sz w:val="30"/>
          <w:szCs w:val="30"/>
        </w:rPr>
      </w:pPr>
      <w:r w:rsidRPr="001956EC">
        <w:rPr>
          <w:b/>
        </w:rPr>
        <w:t xml:space="preserve">Заказчик: </w:t>
      </w:r>
      <w:r w:rsidRPr="001956EC">
        <w:rPr>
          <w:rFonts w:eastAsia="Cambria Math" w:cs="Times New Roman"/>
          <w:b/>
        </w:rPr>
        <w:t>Администрация муниципального образования «Городское поселение город Юхнов»</w:t>
      </w:r>
    </w:p>
    <w:p w:rsidR="006A6223" w:rsidRPr="00277642" w:rsidRDefault="006A6223" w:rsidP="006A6223">
      <w:pPr>
        <w:jc w:val="center"/>
        <w:rPr>
          <w:rFonts w:eastAsia="Arial" w:cs="Arial"/>
          <w:b/>
          <w:bCs/>
          <w:color w:val="000000"/>
          <w:sz w:val="30"/>
          <w:szCs w:val="30"/>
        </w:rPr>
      </w:pPr>
    </w:p>
    <w:p w:rsidR="006A6223" w:rsidRPr="00277642" w:rsidRDefault="006A6223" w:rsidP="006A6223">
      <w:pPr>
        <w:jc w:val="center"/>
        <w:rPr>
          <w:rFonts w:eastAsia="Arial" w:cs="Arial"/>
          <w:b/>
          <w:bCs/>
          <w:color w:val="000000"/>
          <w:sz w:val="30"/>
          <w:szCs w:val="30"/>
        </w:rPr>
      </w:pPr>
    </w:p>
    <w:p w:rsidR="006A6223" w:rsidRPr="00277642" w:rsidRDefault="006A6223" w:rsidP="006A6223">
      <w:pPr>
        <w:jc w:val="center"/>
        <w:rPr>
          <w:rFonts w:eastAsia="Arial" w:cs="Arial"/>
          <w:b/>
          <w:bCs/>
          <w:color w:val="000000"/>
          <w:sz w:val="30"/>
          <w:szCs w:val="30"/>
        </w:rPr>
      </w:pPr>
    </w:p>
    <w:p w:rsidR="006A6223" w:rsidRPr="00277642" w:rsidRDefault="006A6223" w:rsidP="006A6223">
      <w:pPr>
        <w:pStyle w:val="3f1"/>
        <w:shd w:val="clear" w:color="auto" w:fill="FFFFFF"/>
        <w:spacing w:line="360" w:lineRule="auto"/>
        <w:ind w:left="555"/>
        <w:jc w:val="center"/>
        <w:rPr>
          <w:b/>
          <w:color w:val="002060"/>
          <w:sz w:val="36"/>
          <w:szCs w:val="36"/>
        </w:rPr>
      </w:pPr>
      <w:r w:rsidRPr="00277642">
        <w:rPr>
          <w:b/>
          <w:color w:val="002060"/>
          <w:sz w:val="36"/>
          <w:szCs w:val="36"/>
        </w:rPr>
        <w:t>ГЕНЕРАЛЬНЫЙ ПЛАН</w:t>
      </w:r>
    </w:p>
    <w:p w:rsidR="00CD05CE" w:rsidRPr="00277642" w:rsidRDefault="00CD05CE" w:rsidP="00CD05CE">
      <w:pPr>
        <w:pStyle w:val="3f1"/>
        <w:shd w:val="clear" w:color="auto" w:fill="FFFFFF"/>
        <w:ind w:left="556"/>
        <w:jc w:val="center"/>
        <w:rPr>
          <w:b/>
          <w:color w:val="002060"/>
          <w:sz w:val="36"/>
          <w:szCs w:val="36"/>
        </w:rPr>
      </w:pPr>
      <w:r w:rsidRPr="00277642">
        <w:rPr>
          <w:b/>
          <w:color w:val="002060"/>
          <w:sz w:val="36"/>
          <w:szCs w:val="36"/>
        </w:rPr>
        <w:t xml:space="preserve">муниципального образования </w:t>
      </w:r>
      <w:r>
        <w:rPr>
          <w:b/>
          <w:color w:val="002060"/>
          <w:sz w:val="36"/>
          <w:szCs w:val="36"/>
        </w:rPr>
        <w:t>«Городско</w:t>
      </w:r>
      <w:r w:rsidR="007C204E">
        <w:rPr>
          <w:b/>
          <w:color w:val="002060"/>
          <w:sz w:val="36"/>
          <w:szCs w:val="36"/>
        </w:rPr>
        <w:t>е</w:t>
      </w:r>
      <w:r>
        <w:rPr>
          <w:b/>
          <w:color w:val="002060"/>
          <w:sz w:val="36"/>
          <w:szCs w:val="36"/>
        </w:rPr>
        <w:t xml:space="preserve"> поселени</w:t>
      </w:r>
      <w:r w:rsidR="007C204E">
        <w:rPr>
          <w:b/>
          <w:color w:val="002060"/>
          <w:sz w:val="36"/>
          <w:szCs w:val="36"/>
        </w:rPr>
        <w:t>е</w:t>
      </w:r>
      <w:r w:rsidRPr="003F6321">
        <w:rPr>
          <w:b/>
          <w:color w:val="002060"/>
          <w:sz w:val="36"/>
          <w:szCs w:val="36"/>
        </w:rPr>
        <w:t xml:space="preserve"> </w:t>
      </w:r>
      <w:r>
        <w:rPr>
          <w:b/>
          <w:color w:val="002060"/>
          <w:sz w:val="36"/>
          <w:szCs w:val="36"/>
        </w:rPr>
        <w:t>город Юхнов</w:t>
      </w:r>
      <w:r w:rsidR="007C204E">
        <w:rPr>
          <w:b/>
          <w:color w:val="002060"/>
          <w:sz w:val="36"/>
          <w:szCs w:val="36"/>
        </w:rPr>
        <w:t>»</w:t>
      </w:r>
      <w:r w:rsidRPr="003F6321">
        <w:rPr>
          <w:b/>
          <w:color w:val="002060"/>
          <w:sz w:val="36"/>
          <w:szCs w:val="36"/>
        </w:rPr>
        <w:t xml:space="preserve"> </w:t>
      </w:r>
      <w:r>
        <w:rPr>
          <w:b/>
          <w:color w:val="002060"/>
          <w:sz w:val="36"/>
          <w:szCs w:val="36"/>
        </w:rPr>
        <w:t>Юхновского</w:t>
      </w:r>
      <w:r w:rsidRPr="003F6321">
        <w:rPr>
          <w:b/>
          <w:color w:val="002060"/>
          <w:sz w:val="36"/>
          <w:szCs w:val="36"/>
        </w:rPr>
        <w:t xml:space="preserve"> района Калужской области</w:t>
      </w:r>
    </w:p>
    <w:p w:rsidR="00C80A9D" w:rsidRPr="00277642" w:rsidRDefault="00C80A9D" w:rsidP="00C80A9D">
      <w:pPr>
        <w:pStyle w:val="3f1"/>
        <w:shd w:val="clear" w:color="auto" w:fill="FFFFFF"/>
        <w:ind w:left="556"/>
        <w:jc w:val="center"/>
        <w:rPr>
          <w:b/>
          <w:color w:val="000000"/>
          <w:sz w:val="32"/>
          <w:szCs w:val="32"/>
        </w:rPr>
      </w:pPr>
    </w:p>
    <w:p w:rsidR="00C80A9D" w:rsidRPr="00277642" w:rsidRDefault="00C80A9D" w:rsidP="00C80A9D">
      <w:pPr>
        <w:pStyle w:val="3f1"/>
        <w:shd w:val="clear" w:color="auto" w:fill="FFFFFF"/>
        <w:ind w:left="556"/>
        <w:jc w:val="center"/>
        <w:rPr>
          <w:b/>
        </w:rPr>
      </w:pPr>
    </w:p>
    <w:p w:rsidR="00C80A9D" w:rsidRPr="00277642" w:rsidRDefault="00C80A9D" w:rsidP="00C80A9D">
      <w:pPr>
        <w:ind w:left="426"/>
        <w:jc w:val="center"/>
        <w:rPr>
          <w:b/>
        </w:rPr>
      </w:pPr>
    </w:p>
    <w:p w:rsidR="00C80A9D" w:rsidRPr="00277642" w:rsidRDefault="00C80A9D" w:rsidP="00C80A9D">
      <w:pPr>
        <w:ind w:left="426"/>
        <w:jc w:val="center"/>
        <w:rPr>
          <w:b/>
          <w:bCs/>
          <w:sz w:val="28"/>
          <w:szCs w:val="28"/>
        </w:rPr>
      </w:pPr>
      <w:r w:rsidRPr="00277642">
        <w:rPr>
          <w:b/>
          <w:bCs/>
          <w:sz w:val="28"/>
          <w:szCs w:val="28"/>
        </w:rPr>
        <w:t>ЧАСТЬ ΙΙ</w:t>
      </w:r>
    </w:p>
    <w:p w:rsidR="00C80A9D" w:rsidRPr="00277642" w:rsidRDefault="00C80A9D" w:rsidP="00C80A9D">
      <w:pPr>
        <w:ind w:left="426"/>
        <w:jc w:val="center"/>
        <w:rPr>
          <w:b/>
          <w:bCs/>
          <w:iCs/>
          <w:caps/>
          <w:color w:val="000000"/>
          <w:sz w:val="32"/>
          <w:szCs w:val="32"/>
        </w:rPr>
      </w:pPr>
    </w:p>
    <w:p w:rsidR="00C80A9D" w:rsidRPr="00277642" w:rsidRDefault="00C80A9D" w:rsidP="00C80A9D">
      <w:pPr>
        <w:ind w:left="426"/>
        <w:jc w:val="center"/>
        <w:rPr>
          <w:b/>
        </w:rPr>
      </w:pPr>
      <w:r w:rsidRPr="00277642">
        <w:rPr>
          <w:b/>
          <w:bCs/>
          <w:iCs/>
          <w:caps/>
          <w:color w:val="000000"/>
          <w:sz w:val="32"/>
          <w:szCs w:val="32"/>
        </w:rPr>
        <w:t>Материалы по обоснованию</w:t>
      </w:r>
    </w:p>
    <w:p w:rsidR="00C80A9D" w:rsidRPr="00277642" w:rsidRDefault="00C80A9D" w:rsidP="00C80A9D">
      <w:pPr>
        <w:contextualSpacing/>
        <w:jc w:val="center"/>
        <w:rPr>
          <w:b/>
        </w:rPr>
      </w:pPr>
    </w:p>
    <w:p w:rsidR="00C80A9D" w:rsidRPr="00277642" w:rsidRDefault="00C80A9D" w:rsidP="00C80A9D">
      <w:pPr>
        <w:contextualSpacing/>
        <w:jc w:val="both"/>
        <w:rPr>
          <w:b/>
          <w:sz w:val="32"/>
          <w:szCs w:val="32"/>
        </w:rPr>
      </w:pPr>
    </w:p>
    <w:p w:rsidR="00C80A9D" w:rsidRPr="00277642" w:rsidRDefault="006A6223" w:rsidP="00C80A9D">
      <w:pPr>
        <w:contextualSpacing/>
        <w:jc w:val="both"/>
        <w:rPr>
          <w:sz w:val="28"/>
          <w:szCs w:val="28"/>
        </w:rPr>
      </w:pPr>
      <w:r w:rsidRPr="00277642">
        <w:rPr>
          <w:sz w:val="28"/>
          <w:szCs w:val="28"/>
        </w:rPr>
        <w:t xml:space="preserve"> </w:t>
      </w:r>
    </w:p>
    <w:p w:rsidR="00C80A9D" w:rsidRPr="00277642" w:rsidRDefault="00C80A9D" w:rsidP="00C80A9D">
      <w:pPr>
        <w:contextualSpacing/>
        <w:jc w:val="both"/>
        <w:rPr>
          <w:sz w:val="28"/>
          <w:szCs w:val="28"/>
        </w:rPr>
      </w:pPr>
    </w:p>
    <w:p w:rsidR="00C80A9D" w:rsidRPr="00277642" w:rsidRDefault="00C80A9D" w:rsidP="00C80A9D">
      <w:pPr>
        <w:contextualSpacing/>
        <w:jc w:val="both"/>
        <w:rPr>
          <w:sz w:val="28"/>
          <w:szCs w:val="28"/>
        </w:rPr>
      </w:pPr>
    </w:p>
    <w:p w:rsidR="00C80A9D" w:rsidRPr="00277642" w:rsidRDefault="00C80A9D" w:rsidP="00C80A9D">
      <w:pPr>
        <w:contextualSpacing/>
        <w:jc w:val="center"/>
        <w:rPr>
          <w:b/>
        </w:rPr>
      </w:pPr>
    </w:p>
    <w:p w:rsidR="00C80A9D" w:rsidRPr="00277642" w:rsidRDefault="00C80A9D" w:rsidP="00C80A9D">
      <w:pPr>
        <w:contextualSpacing/>
        <w:jc w:val="center"/>
        <w:rPr>
          <w:b/>
        </w:rPr>
      </w:pPr>
    </w:p>
    <w:p w:rsidR="00C80A9D" w:rsidRPr="00277642" w:rsidRDefault="00C80A9D" w:rsidP="00C80A9D">
      <w:pPr>
        <w:contextualSpacing/>
        <w:jc w:val="center"/>
        <w:rPr>
          <w:b/>
        </w:rPr>
      </w:pPr>
    </w:p>
    <w:tbl>
      <w:tblPr>
        <w:tblW w:w="8080" w:type="dxa"/>
        <w:tblInd w:w="1242" w:type="dxa"/>
        <w:tblLook w:val="01E0"/>
      </w:tblPr>
      <w:tblGrid>
        <w:gridCol w:w="2869"/>
        <w:gridCol w:w="1951"/>
        <w:gridCol w:w="3260"/>
      </w:tblGrid>
      <w:tr w:rsidR="00C80A9D" w:rsidRPr="00277642" w:rsidTr="001D5F26">
        <w:tc>
          <w:tcPr>
            <w:tcW w:w="2869" w:type="dxa"/>
            <w:vAlign w:val="center"/>
          </w:tcPr>
          <w:p w:rsidR="00C80A9D" w:rsidRPr="00277642" w:rsidRDefault="00C80A9D" w:rsidP="001D5F26">
            <w:r w:rsidRPr="00277642">
              <w:t>Генеральный директор</w:t>
            </w:r>
          </w:p>
          <w:p w:rsidR="00C80A9D" w:rsidRPr="00277642" w:rsidRDefault="00C80A9D" w:rsidP="001D5F26"/>
          <w:p w:rsidR="00C80A9D" w:rsidRPr="00277642" w:rsidRDefault="00C80A9D" w:rsidP="001D5F26">
            <w:r w:rsidRPr="00277642">
              <w:t>ГАП</w:t>
            </w:r>
          </w:p>
        </w:tc>
        <w:tc>
          <w:tcPr>
            <w:tcW w:w="1951" w:type="dxa"/>
          </w:tcPr>
          <w:p w:rsidR="00C80A9D" w:rsidRPr="00277642" w:rsidRDefault="00C80A9D" w:rsidP="001D5F26"/>
        </w:tc>
        <w:tc>
          <w:tcPr>
            <w:tcW w:w="3260" w:type="dxa"/>
            <w:vAlign w:val="center"/>
          </w:tcPr>
          <w:p w:rsidR="00C80A9D" w:rsidRPr="00277642" w:rsidRDefault="006A6223" w:rsidP="001D5F26">
            <w:pPr>
              <w:jc w:val="right"/>
            </w:pPr>
            <w:r w:rsidRPr="00277642">
              <w:t xml:space="preserve"> </w:t>
            </w:r>
            <w:r w:rsidR="00C80A9D" w:rsidRPr="00277642">
              <w:t>Е.В. Губанова</w:t>
            </w:r>
          </w:p>
          <w:p w:rsidR="00C80A9D" w:rsidRPr="00277642" w:rsidRDefault="006A6223" w:rsidP="001D5F26">
            <w:pPr>
              <w:jc w:val="right"/>
            </w:pPr>
            <w:r w:rsidRPr="00277642">
              <w:t xml:space="preserve"> </w:t>
            </w:r>
          </w:p>
          <w:p w:rsidR="00C80A9D" w:rsidRPr="00277642" w:rsidRDefault="00C80A9D" w:rsidP="001D5F26">
            <w:pPr>
              <w:jc w:val="right"/>
            </w:pPr>
            <w:r w:rsidRPr="00277642">
              <w:t xml:space="preserve"> С.М. Царахов</w:t>
            </w:r>
          </w:p>
        </w:tc>
      </w:tr>
    </w:tbl>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 w:rsidR="00C80A9D" w:rsidRPr="00277642" w:rsidRDefault="00C80A9D" w:rsidP="00C80A9D">
      <w:pPr>
        <w:jc w:val="center"/>
        <w:rPr>
          <w:b/>
        </w:rPr>
      </w:pPr>
      <w:r w:rsidRPr="00277642">
        <w:rPr>
          <w:b/>
        </w:rPr>
        <w:t>202</w:t>
      </w:r>
      <w:r w:rsidR="00034421">
        <w:rPr>
          <w:b/>
        </w:rPr>
        <w:t>3</w:t>
      </w:r>
      <w:r w:rsidRPr="00277642">
        <w:rPr>
          <w:b/>
        </w:rPr>
        <w:t xml:space="preserve"> год</w:t>
      </w:r>
    </w:p>
    <w:p w:rsidR="00725D85" w:rsidRPr="00277642" w:rsidRDefault="00725D85" w:rsidP="00C80A9D">
      <w:pPr>
        <w:jc w:val="center"/>
        <w:rPr>
          <w:b/>
        </w:rPr>
      </w:pPr>
    </w:p>
    <w:p w:rsidR="00725D85" w:rsidRPr="00277642" w:rsidRDefault="00725D85" w:rsidP="00C80A9D">
      <w:pPr>
        <w:jc w:val="center"/>
        <w:rPr>
          <w:b/>
        </w:rPr>
        <w:sectPr w:rsidR="00725D85" w:rsidRPr="00277642" w:rsidSect="00251FC7">
          <w:headerReference w:type="first" r:id="rId11"/>
          <w:pgSz w:w="11905" w:h="16837" w:code="9"/>
          <w:pgMar w:top="397" w:right="851" w:bottom="295" w:left="1134" w:header="567" w:footer="454" w:gutter="0"/>
          <w:cols w:space="720"/>
          <w:titlePg/>
          <w:docGrid w:linePitch="360"/>
        </w:sectPr>
      </w:pPr>
    </w:p>
    <w:p w:rsidR="00EA5383" w:rsidRDefault="00EA5383" w:rsidP="00EA5383"/>
    <w:p w:rsidR="00EA5383" w:rsidRDefault="00EA5383" w:rsidP="00EA5383"/>
    <w:p w:rsidR="00EA5383" w:rsidRPr="002F46EC" w:rsidRDefault="00EA5383" w:rsidP="00EA5383">
      <w:pPr>
        <w:pStyle w:val="af0"/>
        <w:jc w:val="center"/>
        <w:rPr>
          <w:rFonts w:ascii="Times New Roman Полужирный" w:hAnsi="Times New Roman Полужирный"/>
          <w:b/>
          <w:caps/>
        </w:rPr>
      </w:pPr>
      <w:r w:rsidRPr="002F46EC">
        <w:rPr>
          <w:rFonts w:ascii="Times New Roman Полужирный" w:hAnsi="Times New Roman Полужирный"/>
          <w:b/>
          <w:caps/>
        </w:rPr>
        <w:t>ИСПОЛНИТЕЛИ</w:t>
      </w:r>
    </w:p>
    <w:p w:rsidR="00EA5383" w:rsidRDefault="00EA5383" w:rsidP="00EA5383">
      <w:pPr>
        <w:pStyle w:val="af0"/>
        <w:jc w:val="center"/>
        <w:rPr>
          <w:sz w:val="28"/>
          <w:szCs w:val="28"/>
        </w:rPr>
      </w:pPr>
    </w:p>
    <w:tbl>
      <w:tblPr>
        <w:tblpPr w:leftFromText="180" w:rightFromText="180" w:vertAnchor="text" w:tblpXSpec="center" w:tblpY="1"/>
        <w:tblOverlap w:val="neve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2977"/>
        <w:gridCol w:w="1701"/>
      </w:tblGrid>
      <w:tr w:rsidR="00EA5383" w:rsidRPr="00853C91" w:rsidTr="00B64F32">
        <w:trPr>
          <w:jc w:val="center"/>
        </w:trPr>
        <w:tc>
          <w:tcPr>
            <w:tcW w:w="4678" w:type="dxa"/>
            <w:tcBorders>
              <w:top w:val="single" w:sz="4" w:space="0" w:color="auto"/>
              <w:left w:val="single" w:sz="4" w:space="0" w:color="auto"/>
              <w:bottom w:val="single" w:sz="4" w:space="0" w:color="auto"/>
              <w:right w:val="single" w:sz="4" w:space="0" w:color="auto"/>
            </w:tcBorders>
            <w:vAlign w:val="center"/>
            <w:hideMark/>
          </w:tcPr>
          <w:p w:rsidR="00EA5383" w:rsidRPr="00853C91" w:rsidRDefault="00EA5383" w:rsidP="00B64F32">
            <w:pPr>
              <w:jc w:val="center"/>
              <w:rPr>
                <w:rFonts w:cs="Times New Roman"/>
                <w:b/>
                <w:sz w:val="28"/>
                <w:szCs w:val="28"/>
              </w:rPr>
            </w:pPr>
            <w:r w:rsidRPr="00853C91">
              <w:rPr>
                <w:rFonts w:cs="Times New Roman"/>
                <w:b/>
                <w:sz w:val="28"/>
                <w:szCs w:val="28"/>
              </w:rPr>
              <w:t>Должность</w:t>
            </w:r>
          </w:p>
        </w:tc>
        <w:tc>
          <w:tcPr>
            <w:tcW w:w="2977" w:type="dxa"/>
            <w:tcBorders>
              <w:top w:val="single" w:sz="4" w:space="0" w:color="auto"/>
              <w:left w:val="single" w:sz="4" w:space="0" w:color="auto"/>
              <w:bottom w:val="single" w:sz="4" w:space="0" w:color="auto"/>
              <w:right w:val="single" w:sz="4" w:space="0" w:color="auto"/>
            </w:tcBorders>
            <w:vAlign w:val="center"/>
            <w:hideMark/>
          </w:tcPr>
          <w:p w:rsidR="00EA5383" w:rsidRPr="00853C91" w:rsidRDefault="00EA5383" w:rsidP="00B64F32">
            <w:pPr>
              <w:jc w:val="center"/>
              <w:rPr>
                <w:rFonts w:cs="Times New Roman"/>
                <w:b/>
                <w:bCs/>
                <w:sz w:val="28"/>
                <w:szCs w:val="28"/>
              </w:rPr>
            </w:pPr>
            <w:r w:rsidRPr="00853C91">
              <w:rPr>
                <w:rFonts w:cs="Times New Roman"/>
                <w:b/>
                <w:sz w:val="28"/>
                <w:szCs w:val="28"/>
              </w:rPr>
              <w:t>Фамилия, инициалы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5383" w:rsidRPr="00853C91" w:rsidRDefault="00EA5383" w:rsidP="00B64F32">
            <w:pPr>
              <w:jc w:val="center"/>
              <w:rPr>
                <w:rFonts w:cs="Times New Roman"/>
                <w:b/>
                <w:sz w:val="28"/>
                <w:szCs w:val="28"/>
              </w:rPr>
            </w:pPr>
            <w:r w:rsidRPr="00853C91">
              <w:rPr>
                <w:rFonts w:cs="Times New Roman"/>
                <w:b/>
                <w:sz w:val="28"/>
                <w:szCs w:val="28"/>
              </w:rPr>
              <w:t>Подпись</w:t>
            </w:r>
          </w:p>
        </w:tc>
      </w:tr>
      <w:tr w:rsidR="00EA5383" w:rsidRPr="00853C91" w:rsidTr="00B64F32">
        <w:trPr>
          <w:trHeight w:val="2272"/>
          <w:jc w:val="center"/>
        </w:trPr>
        <w:tc>
          <w:tcPr>
            <w:tcW w:w="4678" w:type="dxa"/>
            <w:tcBorders>
              <w:top w:val="single" w:sz="4" w:space="0" w:color="auto"/>
              <w:left w:val="single" w:sz="4" w:space="0" w:color="auto"/>
              <w:bottom w:val="single" w:sz="4" w:space="0" w:color="auto"/>
              <w:right w:val="single" w:sz="4" w:space="0" w:color="auto"/>
            </w:tcBorders>
          </w:tcPr>
          <w:p w:rsidR="00EA5383" w:rsidRPr="00385B6A" w:rsidRDefault="00EA5383" w:rsidP="00B64F32">
            <w:pPr>
              <w:ind w:firstLine="567"/>
              <w:rPr>
                <w:rFonts w:cs="Times New Roman"/>
                <w:sz w:val="28"/>
                <w:szCs w:val="28"/>
                <w:highlight w:val="yellow"/>
              </w:rPr>
            </w:pPr>
          </w:p>
          <w:p w:rsidR="00EA5383" w:rsidRPr="006B1BB6" w:rsidRDefault="00EA5383" w:rsidP="00B64F32">
            <w:pPr>
              <w:ind w:firstLine="567"/>
              <w:rPr>
                <w:rFonts w:cs="Times New Roman"/>
                <w:sz w:val="28"/>
                <w:szCs w:val="28"/>
              </w:rPr>
            </w:pPr>
            <w:r w:rsidRPr="006B1BB6">
              <w:rPr>
                <w:rFonts w:cs="Times New Roman"/>
                <w:sz w:val="28"/>
                <w:szCs w:val="28"/>
              </w:rPr>
              <w:t>ГАП</w:t>
            </w:r>
          </w:p>
          <w:p w:rsidR="00EA5383" w:rsidRPr="00385B6A" w:rsidRDefault="00EA5383" w:rsidP="00B64F32">
            <w:pPr>
              <w:ind w:firstLine="567"/>
              <w:rPr>
                <w:rFonts w:cs="Times New Roman"/>
                <w:sz w:val="28"/>
                <w:szCs w:val="28"/>
                <w:highlight w:val="yellow"/>
              </w:rPr>
            </w:pPr>
          </w:p>
          <w:p w:rsidR="00EA5383" w:rsidRPr="006B1BB6" w:rsidRDefault="00EA5383" w:rsidP="00B64F32">
            <w:pPr>
              <w:ind w:firstLine="567"/>
              <w:rPr>
                <w:rFonts w:cs="Times New Roman"/>
                <w:sz w:val="28"/>
                <w:szCs w:val="28"/>
              </w:rPr>
            </w:pPr>
            <w:r w:rsidRPr="006B1BB6">
              <w:rPr>
                <w:rFonts w:cs="Times New Roman"/>
                <w:sz w:val="28"/>
                <w:szCs w:val="28"/>
              </w:rPr>
              <w:t>Архитектор</w:t>
            </w:r>
          </w:p>
          <w:p w:rsidR="00EA5383" w:rsidRPr="006B1BB6" w:rsidRDefault="00EA5383" w:rsidP="00B64F32">
            <w:pPr>
              <w:ind w:firstLine="567"/>
              <w:rPr>
                <w:rFonts w:cs="Times New Roman"/>
                <w:sz w:val="28"/>
                <w:szCs w:val="28"/>
              </w:rPr>
            </w:pPr>
          </w:p>
          <w:p w:rsidR="00EA5383" w:rsidRPr="006B1BB6" w:rsidRDefault="00EA5383" w:rsidP="00B64F32">
            <w:pPr>
              <w:rPr>
                <w:rFonts w:cs="Times New Roman"/>
                <w:sz w:val="28"/>
                <w:szCs w:val="28"/>
              </w:rPr>
            </w:pPr>
            <w:r w:rsidRPr="006B1BB6">
              <w:rPr>
                <w:rFonts w:cs="Times New Roman"/>
                <w:sz w:val="28"/>
                <w:szCs w:val="28"/>
              </w:rPr>
              <w:t xml:space="preserve">        Ведущий инженер</w:t>
            </w:r>
          </w:p>
          <w:p w:rsidR="00EA5383" w:rsidRPr="006B1BB6" w:rsidRDefault="00EA5383" w:rsidP="00B64F32">
            <w:pPr>
              <w:ind w:firstLine="567"/>
              <w:rPr>
                <w:rFonts w:cs="Times New Roman"/>
                <w:sz w:val="28"/>
                <w:szCs w:val="28"/>
              </w:rPr>
            </w:pPr>
          </w:p>
          <w:p w:rsidR="00EA5383" w:rsidRPr="006B1BB6" w:rsidRDefault="00EA5383" w:rsidP="00B64F32">
            <w:pPr>
              <w:ind w:firstLine="567"/>
              <w:rPr>
                <w:rFonts w:cs="Times New Roman"/>
                <w:sz w:val="28"/>
                <w:szCs w:val="28"/>
              </w:rPr>
            </w:pPr>
            <w:r w:rsidRPr="006B1BB6">
              <w:rPr>
                <w:rFonts w:cs="Times New Roman"/>
                <w:sz w:val="28"/>
                <w:szCs w:val="28"/>
              </w:rPr>
              <w:t>Н. контроль</w:t>
            </w:r>
          </w:p>
          <w:p w:rsidR="00EA5383" w:rsidRPr="00385B6A" w:rsidRDefault="00EA5383" w:rsidP="00B64F32">
            <w:pPr>
              <w:ind w:firstLine="567"/>
              <w:rPr>
                <w:rFonts w:cs="Times New Roman"/>
                <w:sz w:val="28"/>
                <w:szCs w:val="28"/>
                <w:highlight w:val="yellow"/>
              </w:rPr>
            </w:pPr>
          </w:p>
        </w:tc>
        <w:tc>
          <w:tcPr>
            <w:tcW w:w="2977" w:type="dxa"/>
            <w:tcBorders>
              <w:top w:val="single" w:sz="4" w:space="0" w:color="auto"/>
              <w:left w:val="single" w:sz="4" w:space="0" w:color="auto"/>
              <w:bottom w:val="single" w:sz="4" w:space="0" w:color="auto"/>
              <w:right w:val="single" w:sz="4" w:space="0" w:color="auto"/>
            </w:tcBorders>
          </w:tcPr>
          <w:p w:rsidR="00EA5383" w:rsidRPr="00385B6A" w:rsidRDefault="00EA5383" w:rsidP="00B64F32">
            <w:pPr>
              <w:ind w:firstLine="567"/>
              <w:rPr>
                <w:rFonts w:cs="Times New Roman"/>
                <w:sz w:val="28"/>
                <w:szCs w:val="28"/>
                <w:highlight w:val="yellow"/>
              </w:rPr>
            </w:pPr>
            <w:r w:rsidRPr="00385B6A">
              <w:rPr>
                <w:rFonts w:cs="Times New Roman"/>
                <w:sz w:val="28"/>
                <w:szCs w:val="28"/>
                <w:highlight w:val="yellow"/>
              </w:rPr>
              <w:t xml:space="preserve"> </w:t>
            </w:r>
          </w:p>
          <w:p w:rsidR="00EA5383" w:rsidRPr="006B1BB6" w:rsidRDefault="00EA5383" w:rsidP="00B64F32">
            <w:pPr>
              <w:ind w:firstLine="567"/>
              <w:rPr>
                <w:rFonts w:cs="Times New Roman"/>
                <w:sz w:val="28"/>
                <w:szCs w:val="28"/>
              </w:rPr>
            </w:pPr>
            <w:r w:rsidRPr="006B1BB6">
              <w:rPr>
                <w:rFonts w:cs="Times New Roman"/>
                <w:sz w:val="28"/>
                <w:szCs w:val="28"/>
              </w:rPr>
              <w:t>С.М. Царахов</w:t>
            </w:r>
          </w:p>
          <w:p w:rsidR="00EA5383" w:rsidRPr="006B1BB6" w:rsidRDefault="00EA5383" w:rsidP="00B64F32">
            <w:pPr>
              <w:ind w:firstLine="567"/>
              <w:rPr>
                <w:rFonts w:cs="Times New Roman"/>
                <w:sz w:val="28"/>
                <w:szCs w:val="28"/>
              </w:rPr>
            </w:pPr>
          </w:p>
          <w:p w:rsidR="00EA5383" w:rsidRPr="006B1BB6" w:rsidRDefault="00EA5383" w:rsidP="00B64F32">
            <w:pPr>
              <w:ind w:firstLine="567"/>
              <w:rPr>
                <w:rFonts w:cs="Times New Roman"/>
                <w:sz w:val="28"/>
                <w:szCs w:val="28"/>
              </w:rPr>
            </w:pPr>
            <w:r>
              <w:rPr>
                <w:rFonts w:cs="Times New Roman"/>
                <w:sz w:val="28"/>
                <w:szCs w:val="28"/>
              </w:rPr>
              <w:t>П.Ю. Крыгина</w:t>
            </w:r>
          </w:p>
          <w:p w:rsidR="00EA5383" w:rsidRPr="00385B6A" w:rsidRDefault="00EA5383" w:rsidP="00B64F32">
            <w:pPr>
              <w:rPr>
                <w:rFonts w:cs="Times New Roman"/>
                <w:sz w:val="28"/>
                <w:szCs w:val="28"/>
                <w:highlight w:val="yellow"/>
              </w:rPr>
            </w:pPr>
          </w:p>
          <w:p w:rsidR="00EA5383" w:rsidRPr="006B1BB6" w:rsidRDefault="00EA5383" w:rsidP="00B64F32">
            <w:pPr>
              <w:ind w:firstLine="567"/>
              <w:rPr>
                <w:rFonts w:cs="Times New Roman"/>
                <w:sz w:val="28"/>
                <w:szCs w:val="28"/>
              </w:rPr>
            </w:pPr>
            <w:r w:rsidRPr="006B1BB6">
              <w:rPr>
                <w:rFonts w:cs="Times New Roman"/>
                <w:sz w:val="28"/>
                <w:szCs w:val="28"/>
              </w:rPr>
              <w:t>С.В. Казаков</w:t>
            </w:r>
          </w:p>
          <w:p w:rsidR="00EA5383" w:rsidRPr="006B1BB6" w:rsidRDefault="00EA5383" w:rsidP="00B64F32">
            <w:pPr>
              <w:ind w:firstLine="567"/>
              <w:rPr>
                <w:rFonts w:cs="Times New Roman"/>
                <w:sz w:val="28"/>
                <w:szCs w:val="28"/>
              </w:rPr>
            </w:pPr>
          </w:p>
          <w:p w:rsidR="00EA5383" w:rsidRPr="006B1BB6" w:rsidRDefault="00EA5383" w:rsidP="00B64F32">
            <w:pPr>
              <w:ind w:firstLine="567"/>
              <w:rPr>
                <w:rFonts w:cs="Times New Roman"/>
                <w:sz w:val="28"/>
                <w:szCs w:val="28"/>
              </w:rPr>
            </w:pPr>
            <w:r w:rsidRPr="006B1BB6">
              <w:rPr>
                <w:rFonts w:cs="Times New Roman"/>
                <w:sz w:val="28"/>
                <w:szCs w:val="28"/>
              </w:rPr>
              <w:t>И.В. Кудинова</w:t>
            </w:r>
          </w:p>
          <w:p w:rsidR="00EA5383" w:rsidRPr="00385B6A" w:rsidRDefault="00EA5383" w:rsidP="00B64F32">
            <w:pPr>
              <w:ind w:firstLine="567"/>
              <w:rPr>
                <w:rFonts w:cs="Times New Roman"/>
                <w:sz w:val="28"/>
                <w:szCs w:val="28"/>
                <w:highlight w:val="yellow"/>
              </w:rPr>
            </w:pPr>
          </w:p>
        </w:tc>
        <w:tc>
          <w:tcPr>
            <w:tcW w:w="1701" w:type="dxa"/>
            <w:tcBorders>
              <w:top w:val="single" w:sz="4" w:space="0" w:color="auto"/>
              <w:left w:val="single" w:sz="4" w:space="0" w:color="auto"/>
              <w:bottom w:val="single" w:sz="4" w:space="0" w:color="auto"/>
              <w:right w:val="single" w:sz="4" w:space="0" w:color="auto"/>
            </w:tcBorders>
          </w:tcPr>
          <w:p w:rsidR="00EA5383" w:rsidRPr="00385B6A" w:rsidRDefault="00EA5383" w:rsidP="00B64F3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742950" cy="4383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993" cy="450165"/>
                          </a:xfrm>
                          <a:prstGeom prst="rect">
                            <a:avLst/>
                          </a:prstGeom>
                          <a:noFill/>
                          <a:ln>
                            <a:noFill/>
                          </a:ln>
                        </pic:spPr>
                      </pic:pic>
                    </a:graphicData>
                  </a:graphic>
                </wp:inline>
              </w:drawing>
            </w:r>
            <w:r>
              <w:rPr>
                <w:rFonts w:cs="Times New Roman"/>
                <w:sz w:val="28"/>
                <w:szCs w:val="28"/>
              </w:rPr>
              <w:t xml:space="preserve">                         </w:t>
            </w:r>
            <w:r w:rsidRPr="00841342">
              <w:rPr>
                <w:rFonts w:cs="Times New Roman"/>
                <w:noProof/>
                <w:sz w:val="28"/>
                <w:szCs w:val="28"/>
                <w:lang w:eastAsia="ru-RU"/>
              </w:rPr>
              <w:drawing>
                <wp:inline distT="0" distB="0" distL="0" distR="0">
                  <wp:extent cx="697101" cy="476250"/>
                  <wp:effectExtent l="0" t="0" r="0" b="0"/>
                  <wp:docPr id="2" name="Рисунок 2" descr="\\olga-project\ПРОЕКТЫ ПСК РП\ПОДПИСИ\Крыг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ga-project\ПРОЕКТЫ ПСК РП\ПОДПИСИ\Крыгина.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6914" cy="496618"/>
                          </a:xfrm>
                          <a:prstGeom prst="rect">
                            <a:avLst/>
                          </a:prstGeom>
                          <a:noFill/>
                          <a:ln>
                            <a:noFill/>
                          </a:ln>
                        </pic:spPr>
                      </pic:pic>
                    </a:graphicData>
                  </a:graphic>
                </wp:inline>
              </w:drawing>
            </w:r>
            <w:r>
              <w:rPr>
                <w:rFonts w:cs="Times New Roman"/>
                <w:sz w:val="28"/>
                <w:szCs w:val="28"/>
              </w:rPr>
              <w:t xml:space="preserve"> </w:t>
            </w:r>
          </w:p>
          <w:p w:rsidR="00EA5383" w:rsidRPr="00385B6A" w:rsidRDefault="00EA5383" w:rsidP="00B64F3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826077" cy="514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9460" cy="516457"/>
                          </a:xfrm>
                          <a:prstGeom prst="rect">
                            <a:avLst/>
                          </a:prstGeom>
                          <a:noFill/>
                          <a:ln>
                            <a:noFill/>
                          </a:ln>
                        </pic:spPr>
                      </pic:pic>
                    </a:graphicData>
                  </a:graphic>
                </wp:inline>
              </w:drawing>
            </w:r>
          </w:p>
          <w:p w:rsidR="00EA5383" w:rsidRPr="00385B6A" w:rsidRDefault="00EA5383" w:rsidP="00B64F32">
            <w:pPr>
              <w:rPr>
                <w:rFonts w:cs="Times New Roman"/>
                <w:sz w:val="28"/>
                <w:szCs w:val="28"/>
                <w:highlight w:val="yellow"/>
              </w:rPr>
            </w:pPr>
            <w:r>
              <w:rPr>
                <w:rFonts w:cs="Times New Roman"/>
                <w:sz w:val="28"/>
                <w:szCs w:val="28"/>
              </w:rPr>
              <w:t xml:space="preserve">  </w:t>
            </w:r>
            <w:r>
              <w:rPr>
                <w:noProof/>
                <w:lang w:eastAsia="ru-RU"/>
              </w:rPr>
              <w:drawing>
                <wp:inline distT="0" distB="0" distL="0" distR="0">
                  <wp:extent cx="675947" cy="400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208" cy="404939"/>
                          </a:xfrm>
                          <a:prstGeom prst="rect">
                            <a:avLst/>
                          </a:prstGeom>
                          <a:noFill/>
                          <a:ln>
                            <a:noFill/>
                          </a:ln>
                        </pic:spPr>
                      </pic:pic>
                    </a:graphicData>
                  </a:graphic>
                </wp:inline>
              </w:drawing>
            </w:r>
          </w:p>
          <w:p w:rsidR="00EA5383" w:rsidRPr="00385B6A" w:rsidRDefault="00EA5383" w:rsidP="00B64F32">
            <w:pPr>
              <w:rPr>
                <w:rFonts w:cs="Times New Roman"/>
                <w:sz w:val="28"/>
                <w:szCs w:val="28"/>
                <w:highlight w:val="yellow"/>
              </w:rPr>
            </w:pPr>
          </w:p>
        </w:tc>
      </w:tr>
    </w:tbl>
    <w:p w:rsidR="00EA5383" w:rsidRDefault="00EA5383" w:rsidP="00EA5383">
      <w:pPr>
        <w:pStyle w:val="af0"/>
        <w:jc w:val="center"/>
        <w:rPr>
          <w:sz w:val="28"/>
          <w:szCs w:val="28"/>
        </w:rPr>
      </w:pPr>
    </w:p>
    <w:p w:rsidR="00EA5383" w:rsidRDefault="00EA5383" w:rsidP="00EA5383">
      <w:pPr>
        <w:ind w:right="-58"/>
        <w:jc w:val="center"/>
        <w:rPr>
          <w:color w:val="000000"/>
          <w:sz w:val="28"/>
          <w:szCs w:val="28"/>
        </w:rPr>
      </w:pPr>
    </w:p>
    <w:p w:rsidR="00EA5383" w:rsidRDefault="00EA5383" w:rsidP="00EA5383">
      <w:pPr>
        <w:ind w:right="-58"/>
        <w:jc w:val="center"/>
        <w:rPr>
          <w:color w:val="000000"/>
          <w:sz w:val="28"/>
          <w:szCs w:val="28"/>
        </w:rPr>
      </w:pPr>
    </w:p>
    <w:p w:rsidR="00EA5383" w:rsidRDefault="00EA5383" w:rsidP="00EA5383">
      <w:pPr>
        <w:ind w:right="-58"/>
        <w:jc w:val="center"/>
        <w:rPr>
          <w:color w:val="000000"/>
          <w:sz w:val="28"/>
          <w:szCs w:val="28"/>
        </w:rPr>
      </w:pPr>
    </w:p>
    <w:p w:rsidR="00EA5383" w:rsidRDefault="00EA5383" w:rsidP="00EA5383">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6A6223" w:rsidRPr="00277642" w:rsidRDefault="006A6223" w:rsidP="00C80A9D">
      <w:pPr>
        <w:ind w:right="-58"/>
        <w:jc w:val="center"/>
        <w:rPr>
          <w:color w:val="000000"/>
          <w:sz w:val="28"/>
          <w:szCs w:val="28"/>
        </w:rPr>
      </w:pPr>
    </w:p>
    <w:p w:rsidR="006A6223" w:rsidRPr="00277642" w:rsidRDefault="006A6223"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C80A9D" w:rsidRPr="00277642" w:rsidRDefault="00C80A9D" w:rsidP="00C80A9D">
      <w:pPr>
        <w:ind w:right="-58"/>
        <w:jc w:val="center"/>
        <w:rPr>
          <w:color w:val="000000"/>
          <w:sz w:val="28"/>
          <w:szCs w:val="28"/>
        </w:rPr>
      </w:pPr>
    </w:p>
    <w:p w:rsidR="00725D85" w:rsidRPr="00277642" w:rsidRDefault="00725D85" w:rsidP="00C80A9D">
      <w:pPr>
        <w:ind w:right="-58"/>
        <w:jc w:val="center"/>
        <w:rPr>
          <w:color w:val="000000"/>
          <w:sz w:val="28"/>
          <w:szCs w:val="28"/>
        </w:rPr>
        <w:sectPr w:rsidR="00725D85" w:rsidRPr="00277642" w:rsidSect="002276AA">
          <w:headerReference w:type="even" r:id="rId16"/>
          <w:headerReference w:type="default" r:id="rId17"/>
          <w:headerReference w:type="first" r:id="rId18"/>
          <w:footerReference w:type="first" r:id="rId19"/>
          <w:pgSz w:w="11909" w:h="16834"/>
          <w:pgMar w:top="1134" w:right="851" w:bottom="1134" w:left="1701" w:header="720" w:footer="720" w:gutter="0"/>
          <w:pgNumType w:start="2"/>
          <w:cols w:space="720"/>
          <w:titlePg/>
        </w:sectPr>
      </w:pPr>
    </w:p>
    <w:p w:rsidR="00C80A9D" w:rsidRPr="00277642" w:rsidRDefault="00C80A9D" w:rsidP="00C80A9D">
      <w:pPr>
        <w:pStyle w:val="af0"/>
        <w:jc w:val="center"/>
        <w:rPr>
          <w:rFonts w:ascii="Times New Roman Полужирный" w:hAnsi="Times New Roman Полужирный"/>
          <w:b/>
          <w:caps/>
        </w:rPr>
      </w:pPr>
      <w:bookmarkStart w:id="0" w:name="_Toc9845005"/>
      <w:r w:rsidRPr="00277642">
        <w:rPr>
          <w:rFonts w:ascii="Times New Roman Полужирный" w:hAnsi="Times New Roman Полужирный"/>
          <w:b/>
          <w:caps/>
        </w:rPr>
        <w:lastRenderedPageBreak/>
        <w:t>СОСТАВ ПРОЕКТА</w:t>
      </w:r>
      <w:bookmarkEnd w:id="0"/>
    </w:p>
    <w:p w:rsidR="00E53A21" w:rsidRPr="00277642" w:rsidRDefault="00E53A21" w:rsidP="00E53A21">
      <w:pPr>
        <w:pStyle w:val="afffb"/>
        <w:rPr>
          <w:color w:val="000000"/>
          <w:sz w:val="26"/>
          <w:szCs w:val="26"/>
        </w:rPr>
      </w:pPr>
    </w:p>
    <w:p w:rsidR="00E53A21" w:rsidRPr="00277642" w:rsidRDefault="00E53A21" w:rsidP="00E53A21">
      <w:pPr>
        <w:pStyle w:val="afffb"/>
        <w:rPr>
          <w:color w:val="000000"/>
          <w:sz w:val="26"/>
          <w:szCs w:val="26"/>
        </w:rPr>
      </w:pPr>
      <w:r w:rsidRPr="00277642">
        <w:rPr>
          <w:color w:val="000000"/>
          <w:sz w:val="26"/>
          <w:szCs w:val="26"/>
        </w:rPr>
        <w:t>I. Текстовые материалы</w:t>
      </w:r>
    </w:p>
    <w:tbl>
      <w:tblPr>
        <w:tblStyle w:val="afa"/>
        <w:tblW w:w="0" w:type="auto"/>
        <w:jc w:val="center"/>
        <w:tblLook w:val="04A0"/>
      </w:tblPr>
      <w:tblGrid>
        <w:gridCol w:w="959"/>
        <w:gridCol w:w="8614"/>
      </w:tblGrid>
      <w:tr w:rsidR="00E53A21" w:rsidRPr="00277642" w:rsidTr="00E53A21">
        <w:trPr>
          <w:jc w:val="center"/>
        </w:trPr>
        <w:tc>
          <w:tcPr>
            <w:tcW w:w="959" w:type="dxa"/>
          </w:tcPr>
          <w:p w:rsidR="00E53A21" w:rsidRPr="00277642" w:rsidRDefault="00E53A21" w:rsidP="00C80A9D">
            <w:pPr>
              <w:jc w:val="center"/>
              <w:rPr>
                <w:b/>
              </w:rPr>
            </w:pPr>
            <w:r w:rsidRPr="00277642">
              <w:rPr>
                <w:b/>
                <w:color w:val="000000"/>
              </w:rPr>
              <w:t>№</w:t>
            </w:r>
          </w:p>
        </w:tc>
        <w:tc>
          <w:tcPr>
            <w:tcW w:w="8614" w:type="dxa"/>
          </w:tcPr>
          <w:p w:rsidR="00E53A21" w:rsidRPr="00277642" w:rsidRDefault="00E53A21" w:rsidP="00C80A9D">
            <w:pPr>
              <w:jc w:val="center"/>
              <w:rPr>
                <w:b/>
              </w:rPr>
            </w:pPr>
            <w:r w:rsidRPr="00277642">
              <w:rPr>
                <w:b/>
                <w:color w:val="000000"/>
              </w:rPr>
              <w:t>Наименование материалов</w:t>
            </w:r>
          </w:p>
        </w:tc>
      </w:tr>
      <w:tr w:rsidR="00E53A21" w:rsidRPr="00277642" w:rsidTr="00E53A21">
        <w:trPr>
          <w:jc w:val="center"/>
        </w:trPr>
        <w:tc>
          <w:tcPr>
            <w:tcW w:w="959" w:type="dxa"/>
          </w:tcPr>
          <w:p w:rsidR="00E53A21" w:rsidRPr="00277642" w:rsidRDefault="00E53A21" w:rsidP="00C80A9D">
            <w:pPr>
              <w:jc w:val="center"/>
              <w:rPr>
                <w:b/>
              </w:rPr>
            </w:pPr>
            <w:r w:rsidRPr="00277642">
              <w:rPr>
                <w:b/>
              </w:rPr>
              <w:t>1</w:t>
            </w:r>
          </w:p>
        </w:tc>
        <w:tc>
          <w:tcPr>
            <w:tcW w:w="8614" w:type="dxa"/>
          </w:tcPr>
          <w:p w:rsidR="00E53A21" w:rsidRPr="00277642" w:rsidRDefault="00E53A21" w:rsidP="00C80A9D">
            <w:pPr>
              <w:jc w:val="center"/>
              <w:rPr>
                <w:b/>
              </w:rPr>
            </w:pPr>
            <w:r w:rsidRPr="00277642">
              <w:rPr>
                <w:b/>
              </w:rPr>
              <w:t>2</w:t>
            </w:r>
          </w:p>
        </w:tc>
      </w:tr>
      <w:tr w:rsidR="00E53A21" w:rsidRPr="00277642" w:rsidTr="00E53A21">
        <w:trPr>
          <w:jc w:val="center"/>
        </w:trPr>
        <w:tc>
          <w:tcPr>
            <w:tcW w:w="959" w:type="dxa"/>
          </w:tcPr>
          <w:p w:rsidR="00E53A21" w:rsidRPr="00277642" w:rsidRDefault="00E53A21" w:rsidP="00C80A9D">
            <w:pPr>
              <w:jc w:val="center"/>
            </w:pPr>
            <w:r w:rsidRPr="00277642">
              <w:t>1</w:t>
            </w:r>
          </w:p>
        </w:tc>
        <w:tc>
          <w:tcPr>
            <w:tcW w:w="8614" w:type="dxa"/>
          </w:tcPr>
          <w:p w:rsidR="00E53A21" w:rsidRPr="00277642" w:rsidRDefault="00E53A21" w:rsidP="00C80A9D">
            <w:pPr>
              <w:jc w:val="center"/>
            </w:pPr>
            <w:r w:rsidRPr="00277642">
              <w:t>Часть I. Положение о территориальном планировании</w:t>
            </w:r>
          </w:p>
        </w:tc>
      </w:tr>
      <w:tr w:rsidR="00E53A21" w:rsidRPr="00277642" w:rsidTr="00E53A21">
        <w:trPr>
          <w:jc w:val="center"/>
        </w:trPr>
        <w:tc>
          <w:tcPr>
            <w:tcW w:w="959" w:type="dxa"/>
          </w:tcPr>
          <w:p w:rsidR="00E53A21" w:rsidRPr="00277642" w:rsidRDefault="00E53A21" w:rsidP="00C80A9D">
            <w:pPr>
              <w:jc w:val="center"/>
            </w:pPr>
            <w:r w:rsidRPr="00277642">
              <w:t>2</w:t>
            </w:r>
          </w:p>
        </w:tc>
        <w:tc>
          <w:tcPr>
            <w:tcW w:w="8614" w:type="dxa"/>
          </w:tcPr>
          <w:p w:rsidR="00E53A21" w:rsidRPr="00277642" w:rsidRDefault="00E53A21" w:rsidP="00C80A9D">
            <w:pPr>
              <w:jc w:val="center"/>
            </w:pPr>
            <w:r w:rsidRPr="00277642">
              <w:t>Часть II. Материалы по обоснованию генерального плана</w:t>
            </w:r>
          </w:p>
        </w:tc>
      </w:tr>
    </w:tbl>
    <w:p w:rsidR="00E53A21" w:rsidRPr="00277642" w:rsidRDefault="00E53A21" w:rsidP="00C80A9D">
      <w:pPr>
        <w:ind w:firstLine="567"/>
        <w:jc w:val="center"/>
        <w:rPr>
          <w:b/>
          <w:sz w:val="36"/>
          <w:szCs w:val="36"/>
        </w:rPr>
      </w:pPr>
    </w:p>
    <w:p w:rsidR="00E53A21" w:rsidRPr="00277642" w:rsidRDefault="00E53A21" w:rsidP="00E53A21">
      <w:pPr>
        <w:pStyle w:val="afffb"/>
        <w:rPr>
          <w:color w:val="000000"/>
          <w:sz w:val="26"/>
          <w:szCs w:val="26"/>
        </w:rPr>
      </w:pPr>
      <w:r w:rsidRPr="00277642">
        <w:rPr>
          <w:color w:val="000000"/>
          <w:sz w:val="26"/>
          <w:szCs w:val="26"/>
        </w:rPr>
        <w:t>II. Графические материалы</w:t>
      </w:r>
    </w:p>
    <w:tbl>
      <w:tblPr>
        <w:tblStyle w:val="afa"/>
        <w:tblW w:w="0" w:type="auto"/>
        <w:jc w:val="center"/>
        <w:tblLook w:val="04A0"/>
      </w:tblPr>
      <w:tblGrid>
        <w:gridCol w:w="1101"/>
        <w:gridCol w:w="6945"/>
        <w:gridCol w:w="1527"/>
      </w:tblGrid>
      <w:tr w:rsidR="00E53A21" w:rsidRPr="00277642" w:rsidTr="00E53A21">
        <w:trPr>
          <w:jc w:val="center"/>
        </w:trPr>
        <w:tc>
          <w:tcPr>
            <w:tcW w:w="1101" w:type="dxa"/>
            <w:vAlign w:val="center"/>
          </w:tcPr>
          <w:p w:rsidR="00E53A21" w:rsidRPr="00277642" w:rsidRDefault="00E53A21" w:rsidP="00CA4300">
            <w:pPr>
              <w:jc w:val="center"/>
              <w:rPr>
                <w:b/>
                <w:color w:val="000000"/>
              </w:rPr>
            </w:pPr>
            <w:r w:rsidRPr="00277642">
              <w:rPr>
                <w:b/>
                <w:color w:val="000000"/>
              </w:rPr>
              <w:t xml:space="preserve">№ </w:t>
            </w:r>
          </w:p>
        </w:tc>
        <w:tc>
          <w:tcPr>
            <w:tcW w:w="6945" w:type="dxa"/>
            <w:vAlign w:val="center"/>
          </w:tcPr>
          <w:p w:rsidR="00E53A21" w:rsidRPr="00277642" w:rsidRDefault="00E53A21" w:rsidP="00CA4300">
            <w:pPr>
              <w:jc w:val="center"/>
              <w:rPr>
                <w:b/>
                <w:color w:val="000000"/>
              </w:rPr>
            </w:pPr>
            <w:r w:rsidRPr="00277642">
              <w:rPr>
                <w:b/>
                <w:color w:val="000000"/>
              </w:rPr>
              <w:t>Наименование картографического материала</w:t>
            </w:r>
          </w:p>
        </w:tc>
        <w:tc>
          <w:tcPr>
            <w:tcW w:w="1527" w:type="dxa"/>
            <w:vAlign w:val="center"/>
          </w:tcPr>
          <w:p w:rsidR="00E53A21" w:rsidRPr="00277642" w:rsidRDefault="00E53A21" w:rsidP="00CA4300">
            <w:pPr>
              <w:jc w:val="center"/>
              <w:rPr>
                <w:b/>
                <w:color w:val="000000"/>
              </w:rPr>
            </w:pPr>
            <w:r w:rsidRPr="00277642">
              <w:rPr>
                <w:b/>
                <w:color w:val="000000"/>
              </w:rPr>
              <w:t>Масштаб</w:t>
            </w:r>
          </w:p>
        </w:tc>
      </w:tr>
      <w:tr w:rsidR="00E53A21" w:rsidRPr="00277642" w:rsidTr="00E53A21">
        <w:trPr>
          <w:jc w:val="center"/>
        </w:trPr>
        <w:tc>
          <w:tcPr>
            <w:tcW w:w="1101" w:type="dxa"/>
          </w:tcPr>
          <w:p w:rsidR="00E53A21" w:rsidRPr="00277642" w:rsidRDefault="00E53A21" w:rsidP="00C80A9D">
            <w:pPr>
              <w:jc w:val="center"/>
              <w:rPr>
                <w:b/>
              </w:rPr>
            </w:pPr>
            <w:r w:rsidRPr="00277642">
              <w:rPr>
                <w:b/>
              </w:rPr>
              <w:t>1</w:t>
            </w:r>
          </w:p>
        </w:tc>
        <w:tc>
          <w:tcPr>
            <w:tcW w:w="6945" w:type="dxa"/>
          </w:tcPr>
          <w:p w:rsidR="00E53A21" w:rsidRPr="00277642" w:rsidRDefault="00E53A21" w:rsidP="00C80A9D">
            <w:pPr>
              <w:jc w:val="center"/>
              <w:rPr>
                <w:b/>
              </w:rPr>
            </w:pPr>
            <w:r w:rsidRPr="00277642">
              <w:rPr>
                <w:b/>
              </w:rPr>
              <w:t>2</w:t>
            </w:r>
          </w:p>
        </w:tc>
        <w:tc>
          <w:tcPr>
            <w:tcW w:w="1527" w:type="dxa"/>
          </w:tcPr>
          <w:p w:rsidR="00E53A21" w:rsidRPr="00277642" w:rsidRDefault="00E53A21" w:rsidP="00C80A9D">
            <w:pPr>
              <w:jc w:val="center"/>
              <w:rPr>
                <w:b/>
              </w:rPr>
            </w:pPr>
            <w:r w:rsidRPr="00277642">
              <w:rPr>
                <w:b/>
              </w:rPr>
              <w:t>3</w:t>
            </w:r>
          </w:p>
        </w:tc>
      </w:tr>
      <w:tr w:rsidR="00E53A21" w:rsidRPr="00277642" w:rsidTr="00CA4300">
        <w:trPr>
          <w:jc w:val="center"/>
        </w:trPr>
        <w:tc>
          <w:tcPr>
            <w:tcW w:w="1101" w:type="dxa"/>
          </w:tcPr>
          <w:p w:rsidR="00E53A21" w:rsidRPr="00277642" w:rsidRDefault="00E53A21" w:rsidP="00C80A9D">
            <w:pPr>
              <w:jc w:val="center"/>
              <w:rPr>
                <w:b/>
                <w:i/>
              </w:rPr>
            </w:pPr>
            <w:r w:rsidRPr="00277642">
              <w:rPr>
                <w:b/>
                <w:i/>
              </w:rPr>
              <w:t>1</w:t>
            </w:r>
          </w:p>
        </w:tc>
        <w:tc>
          <w:tcPr>
            <w:tcW w:w="8472" w:type="dxa"/>
            <w:gridSpan w:val="2"/>
          </w:tcPr>
          <w:p w:rsidR="00E53A21" w:rsidRPr="00277642" w:rsidRDefault="00E53A21" w:rsidP="00C80A9D">
            <w:pPr>
              <w:jc w:val="center"/>
              <w:rPr>
                <w:b/>
                <w:i/>
              </w:rPr>
            </w:pPr>
            <w:r w:rsidRPr="00277642">
              <w:rPr>
                <w:b/>
                <w:i/>
                <w:color w:val="000000"/>
                <w:sz w:val="26"/>
                <w:szCs w:val="26"/>
              </w:rPr>
              <w:t>Положение о территориальном планировании</w:t>
            </w:r>
          </w:p>
        </w:tc>
      </w:tr>
      <w:tr w:rsidR="00B93BFD" w:rsidRPr="00277642" w:rsidTr="00DF453C">
        <w:trPr>
          <w:jc w:val="center"/>
        </w:trPr>
        <w:tc>
          <w:tcPr>
            <w:tcW w:w="1101" w:type="dxa"/>
          </w:tcPr>
          <w:p w:rsidR="00B93BFD" w:rsidRPr="00277642" w:rsidRDefault="00B93BFD" w:rsidP="00B93BFD">
            <w:pPr>
              <w:jc w:val="center"/>
              <w:rPr>
                <w:b/>
              </w:rPr>
            </w:pPr>
          </w:p>
        </w:tc>
        <w:tc>
          <w:tcPr>
            <w:tcW w:w="6945" w:type="dxa"/>
          </w:tcPr>
          <w:p w:rsidR="00B93BFD" w:rsidRPr="00B93BFD" w:rsidRDefault="00B93BFD" w:rsidP="00B93BFD"/>
        </w:tc>
        <w:tc>
          <w:tcPr>
            <w:tcW w:w="1527" w:type="dxa"/>
            <w:vAlign w:val="center"/>
          </w:tcPr>
          <w:p w:rsidR="00B93BFD" w:rsidRDefault="00B93BFD" w:rsidP="00B93BFD">
            <w:pPr>
              <w:jc w:val="center"/>
            </w:pPr>
          </w:p>
        </w:tc>
      </w:tr>
      <w:tr w:rsidR="00B93BFD" w:rsidRPr="00277642" w:rsidTr="00DF453C">
        <w:trPr>
          <w:jc w:val="center"/>
        </w:trPr>
        <w:tc>
          <w:tcPr>
            <w:tcW w:w="1101" w:type="dxa"/>
          </w:tcPr>
          <w:p w:rsidR="00B93BFD" w:rsidRPr="00277642" w:rsidRDefault="00B93BFD" w:rsidP="00B93BFD">
            <w:pPr>
              <w:jc w:val="center"/>
              <w:rPr>
                <w:b/>
              </w:rPr>
            </w:pPr>
          </w:p>
        </w:tc>
        <w:tc>
          <w:tcPr>
            <w:tcW w:w="6945" w:type="dxa"/>
          </w:tcPr>
          <w:p w:rsidR="00B93BFD" w:rsidRPr="00B93BFD" w:rsidRDefault="00B93BFD" w:rsidP="00B93BFD"/>
        </w:tc>
        <w:tc>
          <w:tcPr>
            <w:tcW w:w="1527" w:type="dxa"/>
            <w:vAlign w:val="center"/>
          </w:tcPr>
          <w:p w:rsidR="00B93BFD" w:rsidRDefault="00B93BFD" w:rsidP="00B93BFD">
            <w:pPr>
              <w:jc w:val="center"/>
            </w:pPr>
          </w:p>
        </w:tc>
      </w:tr>
      <w:tr w:rsidR="00B93BFD" w:rsidRPr="00277642" w:rsidTr="00DF453C">
        <w:trPr>
          <w:jc w:val="center"/>
        </w:trPr>
        <w:tc>
          <w:tcPr>
            <w:tcW w:w="1101" w:type="dxa"/>
          </w:tcPr>
          <w:p w:rsidR="00B93BFD" w:rsidRPr="00277642" w:rsidRDefault="00B93BFD" w:rsidP="00B93BFD">
            <w:pPr>
              <w:jc w:val="center"/>
              <w:rPr>
                <w:b/>
              </w:rPr>
            </w:pPr>
          </w:p>
        </w:tc>
        <w:tc>
          <w:tcPr>
            <w:tcW w:w="6945" w:type="dxa"/>
          </w:tcPr>
          <w:p w:rsidR="00B93BFD" w:rsidRPr="00B93BFD" w:rsidRDefault="00B93BFD" w:rsidP="00B93BFD"/>
        </w:tc>
        <w:tc>
          <w:tcPr>
            <w:tcW w:w="1527" w:type="dxa"/>
            <w:vAlign w:val="center"/>
          </w:tcPr>
          <w:p w:rsidR="00B93BFD" w:rsidRDefault="00B93BFD" w:rsidP="00B93BFD">
            <w:pPr>
              <w:jc w:val="center"/>
            </w:pPr>
          </w:p>
        </w:tc>
      </w:tr>
      <w:tr w:rsidR="00E53A21" w:rsidRPr="00277642" w:rsidTr="00CA4300">
        <w:trPr>
          <w:jc w:val="center"/>
        </w:trPr>
        <w:tc>
          <w:tcPr>
            <w:tcW w:w="1101" w:type="dxa"/>
            <w:vAlign w:val="center"/>
          </w:tcPr>
          <w:p w:rsidR="00E53A21" w:rsidRPr="00277642" w:rsidRDefault="00E53A21" w:rsidP="00CA4300">
            <w:pPr>
              <w:jc w:val="center"/>
              <w:rPr>
                <w:b/>
                <w:i/>
                <w:color w:val="000000"/>
                <w:sz w:val="26"/>
                <w:szCs w:val="26"/>
              </w:rPr>
            </w:pPr>
            <w:r w:rsidRPr="00277642">
              <w:rPr>
                <w:b/>
                <w:i/>
                <w:color w:val="000000"/>
                <w:sz w:val="26"/>
                <w:szCs w:val="26"/>
              </w:rPr>
              <w:t>2</w:t>
            </w:r>
          </w:p>
        </w:tc>
        <w:tc>
          <w:tcPr>
            <w:tcW w:w="8472" w:type="dxa"/>
            <w:gridSpan w:val="2"/>
            <w:vAlign w:val="center"/>
          </w:tcPr>
          <w:p w:rsidR="00E53A21" w:rsidRPr="00277642" w:rsidRDefault="00E53A21" w:rsidP="00C80A9D">
            <w:pPr>
              <w:jc w:val="center"/>
              <w:rPr>
                <w:b/>
                <w:i/>
              </w:rPr>
            </w:pPr>
            <w:r w:rsidRPr="00277642">
              <w:rPr>
                <w:b/>
                <w:i/>
                <w:color w:val="000000"/>
                <w:sz w:val="26"/>
                <w:szCs w:val="26"/>
              </w:rPr>
              <w:t>Материалы по обоснованию</w:t>
            </w:r>
          </w:p>
        </w:tc>
      </w:tr>
      <w:tr w:rsidR="00B06299" w:rsidRPr="00277642" w:rsidTr="00B06299">
        <w:trPr>
          <w:jc w:val="center"/>
        </w:trPr>
        <w:tc>
          <w:tcPr>
            <w:tcW w:w="1101" w:type="dxa"/>
          </w:tcPr>
          <w:p w:rsidR="00B06299" w:rsidRPr="00277642" w:rsidRDefault="00B06299" w:rsidP="00B06299">
            <w:pPr>
              <w:jc w:val="center"/>
              <w:rPr>
                <w:b/>
              </w:rPr>
            </w:pPr>
          </w:p>
        </w:tc>
        <w:tc>
          <w:tcPr>
            <w:tcW w:w="6945" w:type="dxa"/>
            <w:vAlign w:val="center"/>
          </w:tcPr>
          <w:p w:rsidR="00B06299" w:rsidRPr="00277642" w:rsidRDefault="00B06299" w:rsidP="00B06299">
            <w:pPr>
              <w:rPr>
                <w:b/>
              </w:rPr>
            </w:pPr>
          </w:p>
        </w:tc>
        <w:tc>
          <w:tcPr>
            <w:tcW w:w="1527" w:type="dxa"/>
            <w:vAlign w:val="center"/>
          </w:tcPr>
          <w:p w:rsidR="00B06299" w:rsidRDefault="00B06299" w:rsidP="00B06299">
            <w:pPr>
              <w:jc w:val="center"/>
            </w:pPr>
          </w:p>
        </w:tc>
      </w:tr>
      <w:tr w:rsidR="00B06299" w:rsidRPr="00277642" w:rsidTr="00B06299">
        <w:trPr>
          <w:jc w:val="center"/>
        </w:trPr>
        <w:tc>
          <w:tcPr>
            <w:tcW w:w="1101" w:type="dxa"/>
          </w:tcPr>
          <w:p w:rsidR="00B06299" w:rsidRPr="00277642" w:rsidRDefault="00B06299" w:rsidP="00B06299">
            <w:pPr>
              <w:jc w:val="center"/>
              <w:rPr>
                <w:b/>
              </w:rPr>
            </w:pPr>
          </w:p>
        </w:tc>
        <w:tc>
          <w:tcPr>
            <w:tcW w:w="6945" w:type="dxa"/>
            <w:vAlign w:val="center"/>
          </w:tcPr>
          <w:p w:rsidR="00B06299" w:rsidRPr="00277642" w:rsidRDefault="00B06299" w:rsidP="00B06299">
            <w:pPr>
              <w:rPr>
                <w:b/>
              </w:rPr>
            </w:pPr>
          </w:p>
        </w:tc>
        <w:tc>
          <w:tcPr>
            <w:tcW w:w="1527" w:type="dxa"/>
            <w:vAlign w:val="center"/>
          </w:tcPr>
          <w:p w:rsidR="00B06299" w:rsidRDefault="00B06299" w:rsidP="00B06299">
            <w:pPr>
              <w:jc w:val="center"/>
            </w:pPr>
          </w:p>
        </w:tc>
      </w:tr>
      <w:tr w:rsidR="00B06299" w:rsidRPr="00277642" w:rsidTr="00B06299">
        <w:trPr>
          <w:jc w:val="center"/>
        </w:trPr>
        <w:tc>
          <w:tcPr>
            <w:tcW w:w="1101" w:type="dxa"/>
          </w:tcPr>
          <w:p w:rsidR="00B06299" w:rsidRPr="00277642" w:rsidRDefault="00B06299" w:rsidP="00B06299">
            <w:pPr>
              <w:jc w:val="center"/>
              <w:rPr>
                <w:b/>
              </w:rPr>
            </w:pPr>
          </w:p>
        </w:tc>
        <w:tc>
          <w:tcPr>
            <w:tcW w:w="6945" w:type="dxa"/>
            <w:vAlign w:val="center"/>
          </w:tcPr>
          <w:p w:rsidR="00B06299" w:rsidRPr="00277642" w:rsidRDefault="00B06299" w:rsidP="00B06299">
            <w:pPr>
              <w:rPr>
                <w:b/>
              </w:rPr>
            </w:pPr>
          </w:p>
        </w:tc>
        <w:tc>
          <w:tcPr>
            <w:tcW w:w="1527" w:type="dxa"/>
            <w:vAlign w:val="center"/>
          </w:tcPr>
          <w:p w:rsidR="00B06299" w:rsidRDefault="00B06299" w:rsidP="00B06299">
            <w:pPr>
              <w:jc w:val="center"/>
            </w:pPr>
          </w:p>
        </w:tc>
      </w:tr>
      <w:tr w:rsidR="00B06299" w:rsidRPr="00277642" w:rsidTr="00B06299">
        <w:trPr>
          <w:jc w:val="center"/>
        </w:trPr>
        <w:tc>
          <w:tcPr>
            <w:tcW w:w="1101" w:type="dxa"/>
          </w:tcPr>
          <w:p w:rsidR="00B06299" w:rsidRPr="00277642" w:rsidRDefault="00B06299" w:rsidP="00B06299">
            <w:pPr>
              <w:jc w:val="center"/>
              <w:rPr>
                <w:b/>
              </w:rPr>
            </w:pPr>
          </w:p>
        </w:tc>
        <w:tc>
          <w:tcPr>
            <w:tcW w:w="6945" w:type="dxa"/>
            <w:vAlign w:val="center"/>
          </w:tcPr>
          <w:p w:rsidR="00B06299" w:rsidRPr="00277642" w:rsidRDefault="00B06299" w:rsidP="00B06299">
            <w:pPr>
              <w:rPr>
                <w:b/>
              </w:rPr>
            </w:pPr>
          </w:p>
        </w:tc>
        <w:tc>
          <w:tcPr>
            <w:tcW w:w="1527" w:type="dxa"/>
            <w:vAlign w:val="center"/>
          </w:tcPr>
          <w:p w:rsidR="00B06299" w:rsidRDefault="00B06299" w:rsidP="00B06299">
            <w:pPr>
              <w:jc w:val="center"/>
            </w:pPr>
          </w:p>
        </w:tc>
      </w:tr>
      <w:tr w:rsidR="00B06299" w:rsidRPr="00277642" w:rsidTr="00B06299">
        <w:trPr>
          <w:jc w:val="center"/>
        </w:trPr>
        <w:tc>
          <w:tcPr>
            <w:tcW w:w="1101" w:type="dxa"/>
          </w:tcPr>
          <w:p w:rsidR="00B06299" w:rsidRPr="00277642" w:rsidRDefault="00B06299" w:rsidP="00B06299">
            <w:pPr>
              <w:jc w:val="center"/>
              <w:rPr>
                <w:b/>
              </w:rPr>
            </w:pPr>
          </w:p>
        </w:tc>
        <w:tc>
          <w:tcPr>
            <w:tcW w:w="6945" w:type="dxa"/>
            <w:vAlign w:val="center"/>
          </w:tcPr>
          <w:p w:rsidR="00B06299" w:rsidRPr="00277642" w:rsidRDefault="00B06299" w:rsidP="00B06299">
            <w:pPr>
              <w:tabs>
                <w:tab w:val="left" w:pos="855"/>
              </w:tabs>
              <w:rPr>
                <w:b/>
              </w:rPr>
            </w:pPr>
          </w:p>
        </w:tc>
        <w:tc>
          <w:tcPr>
            <w:tcW w:w="1527" w:type="dxa"/>
            <w:vAlign w:val="center"/>
          </w:tcPr>
          <w:p w:rsidR="00B06299" w:rsidRDefault="00B06299" w:rsidP="00B06299">
            <w:pPr>
              <w:jc w:val="center"/>
            </w:pPr>
          </w:p>
        </w:tc>
      </w:tr>
    </w:tbl>
    <w:p w:rsidR="002D3D62" w:rsidRPr="00277642" w:rsidRDefault="002D3D62" w:rsidP="004A1611">
      <w:pPr>
        <w:ind w:right="-58"/>
        <w:jc w:val="center"/>
        <w:rPr>
          <w:color w:val="000000"/>
          <w:sz w:val="28"/>
          <w:szCs w:val="28"/>
        </w:rPr>
      </w:pPr>
      <w:r w:rsidRPr="00277642">
        <w:rPr>
          <w:color w:val="000000"/>
          <w:sz w:val="28"/>
          <w:szCs w:val="28"/>
        </w:rPr>
        <w:br w:type="page"/>
      </w:r>
    </w:p>
    <w:p w:rsidR="002D3D62" w:rsidRPr="00277642" w:rsidRDefault="002D3D62" w:rsidP="00DC638F">
      <w:pPr>
        <w:pStyle w:val="6"/>
        <w:ind w:firstLine="0"/>
        <w:jc w:val="center"/>
        <w:rPr>
          <w:sz w:val="24"/>
          <w:szCs w:val="24"/>
        </w:rPr>
      </w:pPr>
      <w:bookmarkStart w:id="1" w:name="_Toc9845006"/>
      <w:r w:rsidRPr="00277642">
        <w:rPr>
          <w:sz w:val="24"/>
          <w:szCs w:val="24"/>
        </w:rPr>
        <w:lastRenderedPageBreak/>
        <w:t>СОДЕРЖАНИЕ</w:t>
      </w:r>
      <w:bookmarkEnd w:id="1"/>
    </w:p>
    <w:bookmarkStart w:id="2" w:name="_GoBack"/>
    <w:bookmarkEnd w:id="2"/>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r w:rsidRPr="00727ECA">
        <w:rPr>
          <w:rFonts w:ascii="Times New Roman" w:hAnsi="Times New Roman" w:cs="Times New Roman"/>
          <w:lang w:val="en-US"/>
        </w:rPr>
        <w:fldChar w:fldCharType="begin"/>
      </w:r>
      <w:r w:rsidR="002F46EC" w:rsidRPr="00B06299">
        <w:rPr>
          <w:rFonts w:ascii="Times New Roman" w:hAnsi="Times New Roman" w:cs="Times New Roman"/>
          <w:lang w:val="en-US"/>
        </w:rPr>
        <w:instrText xml:space="preserve"> TOC \o "1-3" \h \z \u </w:instrText>
      </w:r>
      <w:r w:rsidRPr="00727ECA">
        <w:rPr>
          <w:rFonts w:ascii="Times New Roman" w:hAnsi="Times New Roman" w:cs="Times New Roman"/>
          <w:lang w:val="en-US"/>
        </w:rPr>
        <w:fldChar w:fldCharType="separate"/>
      </w:r>
      <w:hyperlink w:anchor="_Toc158883777" w:history="1">
        <w:r w:rsidR="002276AA" w:rsidRPr="00535CBD">
          <w:rPr>
            <w:rStyle w:val="af9"/>
            <w:noProof/>
          </w:rPr>
          <w:t>Общие положения</w:t>
        </w:r>
        <w:r w:rsidR="002276AA">
          <w:rPr>
            <w:noProof/>
            <w:webHidden/>
          </w:rPr>
          <w:tab/>
        </w:r>
        <w:r>
          <w:rPr>
            <w:noProof/>
            <w:webHidden/>
          </w:rPr>
          <w:fldChar w:fldCharType="begin"/>
        </w:r>
        <w:r w:rsidR="002276AA">
          <w:rPr>
            <w:noProof/>
            <w:webHidden/>
          </w:rPr>
          <w:instrText xml:space="preserve"> PAGEREF _Toc158883777 \h </w:instrText>
        </w:r>
        <w:r>
          <w:rPr>
            <w:noProof/>
            <w:webHidden/>
          </w:rPr>
        </w:r>
        <w:r>
          <w:rPr>
            <w:noProof/>
            <w:webHidden/>
          </w:rPr>
          <w:fldChar w:fldCharType="separate"/>
        </w:r>
        <w:r w:rsidR="002276AA">
          <w:rPr>
            <w:noProof/>
            <w:webHidden/>
          </w:rPr>
          <w:t>6</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78" w:history="1">
        <w:r w:rsidR="002276AA" w:rsidRPr="00535CBD">
          <w:rPr>
            <w:rStyle w:val="af9"/>
            <w:noProof/>
          </w:rPr>
          <w:t>1.Сведения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2276AA">
          <w:rPr>
            <w:noProof/>
            <w:webHidden/>
          </w:rPr>
          <w:tab/>
        </w:r>
        <w:r>
          <w:rPr>
            <w:noProof/>
            <w:webHidden/>
          </w:rPr>
          <w:fldChar w:fldCharType="begin"/>
        </w:r>
        <w:r w:rsidR="002276AA">
          <w:rPr>
            <w:noProof/>
            <w:webHidden/>
          </w:rPr>
          <w:instrText xml:space="preserve"> PAGEREF _Toc158883778 \h </w:instrText>
        </w:r>
        <w:r>
          <w:rPr>
            <w:noProof/>
            <w:webHidden/>
          </w:rPr>
        </w:r>
        <w:r>
          <w:rPr>
            <w:noProof/>
            <w:webHidden/>
          </w:rPr>
          <w:fldChar w:fldCharType="separate"/>
        </w:r>
        <w:r w:rsidR="002276AA">
          <w:rPr>
            <w:noProof/>
            <w:webHidden/>
          </w:rPr>
          <w:t>7</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79" w:history="1">
        <w:r w:rsidR="002276AA" w:rsidRPr="00535CBD">
          <w:rPr>
            <w:rStyle w:val="af9"/>
            <w:noProof/>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rsidR="002276AA">
          <w:rPr>
            <w:noProof/>
            <w:webHidden/>
          </w:rPr>
          <w:tab/>
        </w:r>
        <w:r>
          <w:rPr>
            <w:noProof/>
            <w:webHidden/>
          </w:rPr>
          <w:fldChar w:fldCharType="begin"/>
        </w:r>
        <w:r w:rsidR="002276AA">
          <w:rPr>
            <w:noProof/>
            <w:webHidden/>
          </w:rPr>
          <w:instrText xml:space="preserve"> PAGEREF _Toc158883779 \h </w:instrText>
        </w:r>
        <w:r>
          <w:rPr>
            <w:noProof/>
            <w:webHidden/>
          </w:rPr>
        </w:r>
        <w:r>
          <w:rPr>
            <w:noProof/>
            <w:webHidden/>
          </w:rPr>
          <w:fldChar w:fldCharType="separate"/>
        </w:r>
        <w:r w:rsidR="002276AA">
          <w:rPr>
            <w:noProof/>
            <w:webHidden/>
          </w:rPr>
          <w:t>8</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780" w:history="1">
        <w:r w:rsidR="002276AA" w:rsidRPr="00535CBD">
          <w:rPr>
            <w:rStyle w:val="af9"/>
            <w:noProof/>
          </w:rPr>
          <w:t>2.1 Сведения о границах муниципального образования</w:t>
        </w:r>
        <w:r w:rsidR="002276AA">
          <w:rPr>
            <w:noProof/>
            <w:webHidden/>
          </w:rPr>
          <w:tab/>
        </w:r>
        <w:r>
          <w:rPr>
            <w:noProof/>
            <w:webHidden/>
          </w:rPr>
          <w:fldChar w:fldCharType="begin"/>
        </w:r>
        <w:r w:rsidR="002276AA">
          <w:rPr>
            <w:noProof/>
            <w:webHidden/>
          </w:rPr>
          <w:instrText xml:space="preserve"> PAGEREF _Toc158883780 \h </w:instrText>
        </w:r>
        <w:r>
          <w:rPr>
            <w:noProof/>
            <w:webHidden/>
          </w:rPr>
        </w:r>
        <w:r>
          <w:rPr>
            <w:noProof/>
            <w:webHidden/>
          </w:rPr>
          <w:fldChar w:fldCharType="separate"/>
        </w:r>
        <w:r w:rsidR="002276AA">
          <w:rPr>
            <w:noProof/>
            <w:webHidden/>
          </w:rPr>
          <w:t>8</w:t>
        </w:r>
        <w:r>
          <w:rPr>
            <w:noProof/>
            <w:webHidden/>
          </w:rPr>
          <w:fldChar w:fldCharType="end"/>
        </w:r>
      </w:hyperlink>
    </w:p>
    <w:p w:rsidR="002276AA" w:rsidRDefault="00727ECA">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158883781" w:history="1">
        <w:r w:rsidR="002276AA" w:rsidRPr="00535CBD">
          <w:rPr>
            <w:rStyle w:val="af9"/>
            <w:noProof/>
          </w:rPr>
          <w:t xml:space="preserve">2.2. </w:t>
        </w:r>
        <w:r w:rsidR="002276AA">
          <w:rPr>
            <w:rFonts w:asciiTheme="minorHAnsi" w:eastAsiaTheme="minorEastAsia" w:hAnsiTheme="minorHAnsi" w:cstheme="minorBidi"/>
            <w:b w:val="0"/>
            <w:bCs w:val="0"/>
            <w:noProof/>
            <w:sz w:val="22"/>
            <w:lang w:eastAsia="ru-RU"/>
          </w:rPr>
          <w:tab/>
        </w:r>
        <w:r w:rsidR="002276AA" w:rsidRPr="00535CBD">
          <w:rPr>
            <w:rStyle w:val="af9"/>
            <w:noProof/>
          </w:rPr>
          <w:t>Природные условия и ресурсы территории муниципального образования</w:t>
        </w:r>
        <w:r w:rsidR="002276AA">
          <w:rPr>
            <w:noProof/>
            <w:webHidden/>
          </w:rPr>
          <w:tab/>
        </w:r>
        <w:r>
          <w:rPr>
            <w:noProof/>
            <w:webHidden/>
          </w:rPr>
          <w:fldChar w:fldCharType="begin"/>
        </w:r>
        <w:r w:rsidR="002276AA">
          <w:rPr>
            <w:noProof/>
            <w:webHidden/>
          </w:rPr>
          <w:instrText xml:space="preserve"> PAGEREF _Toc158883781 \h </w:instrText>
        </w:r>
        <w:r>
          <w:rPr>
            <w:noProof/>
            <w:webHidden/>
          </w:rPr>
        </w:r>
        <w:r>
          <w:rPr>
            <w:noProof/>
            <w:webHidden/>
          </w:rPr>
          <w:fldChar w:fldCharType="separate"/>
        </w:r>
        <w:r w:rsidR="002276AA">
          <w:rPr>
            <w:noProof/>
            <w:webHidden/>
          </w:rPr>
          <w:t>8</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782" w:history="1">
        <w:r w:rsidR="002276AA" w:rsidRPr="00535CBD">
          <w:rPr>
            <w:rStyle w:val="af9"/>
            <w:noProof/>
          </w:rPr>
          <w:t>2.3. Комплексная оценка и основные проблемы развития территории.</w:t>
        </w:r>
        <w:r w:rsidR="002276AA">
          <w:rPr>
            <w:noProof/>
            <w:webHidden/>
          </w:rPr>
          <w:tab/>
        </w:r>
        <w:r>
          <w:rPr>
            <w:noProof/>
            <w:webHidden/>
          </w:rPr>
          <w:fldChar w:fldCharType="begin"/>
        </w:r>
        <w:r w:rsidR="002276AA">
          <w:rPr>
            <w:noProof/>
            <w:webHidden/>
          </w:rPr>
          <w:instrText xml:space="preserve"> PAGEREF _Toc158883782 \h </w:instrText>
        </w:r>
        <w:r>
          <w:rPr>
            <w:noProof/>
            <w:webHidden/>
          </w:rPr>
        </w:r>
        <w:r>
          <w:rPr>
            <w:noProof/>
            <w:webHidden/>
          </w:rPr>
          <w:fldChar w:fldCharType="separate"/>
        </w:r>
        <w:r w:rsidR="002276AA">
          <w:rPr>
            <w:noProof/>
            <w:webHidden/>
          </w:rPr>
          <w:t>13</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3" w:history="1">
        <w:r w:rsidR="002276AA" w:rsidRPr="00535CBD">
          <w:rPr>
            <w:rStyle w:val="af9"/>
            <w:noProof/>
          </w:rPr>
          <w:t>2.3.1. Жилищный фонд</w:t>
        </w:r>
        <w:r w:rsidR="002276AA">
          <w:rPr>
            <w:noProof/>
            <w:webHidden/>
          </w:rPr>
          <w:tab/>
        </w:r>
        <w:r>
          <w:rPr>
            <w:noProof/>
            <w:webHidden/>
          </w:rPr>
          <w:fldChar w:fldCharType="begin"/>
        </w:r>
        <w:r w:rsidR="002276AA">
          <w:rPr>
            <w:noProof/>
            <w:webHidden/>
          </w:rPr>
          <w:instrText xml:space="preserve"> PAGEREF _Toc158883783 \h </w:instrText>
        </w:r>
        <w:r>
          <w:rPr>
            <w:noProof/>
            <w:webHidden/>
          </w:rPr>
        </w:r>
        <w:r>
          <w:rPr>
            <w:noProof/>
            <w:webHidden/>
          </w:rPr>
          <w:fldChar w:fldCharType="separate"/>
        </w:r>
        <w:r w:rsidR="002276AA">
          <w:rPr>
            <w:noProof/>
            <w:webHidden/>
          </w:rPr>
          <w:t>13</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4" w:history="1">
        <w:r w:rsidR="002276AA" w:rsidRPr="00535CBD">
          <w:rPr>
            <w:rStyle w:val="af9"/>
            <w:noProof/>
          </w:rPr>
          <w:t>2.3.2. Экономический потенциал поселения</w:t>
        </w:r>
        <w:r w:rsidR="002276AA">
          <w:rPr>
            <w:noProof/>
            <w:webHidden/>
          </w:rPr>
          <w:tab/>
        </w:r>
        <w:r>
          <w:rPr>
            <w:noProof/>
            <w:webHidden/>
          </w:rPr>
          <w:fldChar w:fldCharType="begin"/>
        </w:r>
        <w:r w:rsidR="002276AA">
          <w:rPr>
            <w:noProof/>
            <w:webHidden/>
          </w:rPr>
          <w:instrText xml:space="preserve"> PAGEREF _Toc158883784 \h </w:instrText>
        </w:r>
        <w:r>
          <w:rPr>
            <w:noProof/>
            <w:webHidden/>
          </w:rPr>
        </w:r>
        <w:r>
          <w:rPr>
            <w:noProof/>
            <w:webHidden/>
          </w:rPr>
          <w:fldChar w:fldCharType="separate"/>
        </w:r>
        <w:r w:rsidR="002276AA">
          <w:rPr>
            <w:noProof/>
            <w:webHidden/>
          </w:rPr>
          <w:t>14</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5" w:history="1">
        <w:r w:rsidR="002276AA" w:rsidRPr="00535CBD">
          <w:rPr>
            <w:rStyle w:val="af9"/>
            <w:noProof/>
          </w:rPr>
          <w:t>2.3.3. Система расселения и трудовые ресурсы</w:t>
        </w:r>
        <w:r w:rsidR="002276AA">
          <w:rPr>
            <w:noProof/>
            <w:webHidden/>
          </w:rPr>
          <w:tab/>
        </w:r>
        <w:r>
          <w:rPr>
            <w:noProof/>
            <w:webHidden/>
          </w:rPr>
          <w:fldChar w:fldCharType="begin"/>
        </w:r>
        <w:r w:rsidR="002276AA">
          <w:rPr>
            <w:noProof/>
            <w:webHidden/>
          </w:rPr>
          <w:instrText xml:space="preserve"> PAGEREF _Toc158883785 \h </w:instrText>
        </w:r>
        <w:r>
          <w:rPr>
            <w:noProof/>
            <w:webHidden/>
          </w:rPr>
        </w:r>
        <w:r>
          <w:rPr>
            <w:noProof/>
            <w:webHidden/>
          </w:rPr>
          <w:fldChar w:fldCharType="separate"/>
        </w:r>
        <w:r w:rsidR="002276AA">
          <w:rPr>
            <w:noProof/>
            <w:webHidden/>
          </w:rPr>
          <w:t>14</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6" w:history="1">
        <w:r w:rsidR="002276AA" w:rsidRPr="00535CBD">
          <w:rPr>
            <w:rStyle w:val="af9"/>
            <w:noProof/>
          </w:rPr>
          <w:t>2.3.4 Организация социальной инфраструктуры</w:t>
        </w:r>
        <w:r w:rsidR="002276AA">
          <w:rPr>
            <w:noProof/>
            <w:webHidden/>
          </w:rPr>
          <w:tab/>
        </w:r>
        <w:r>
          <w:rPr>
            <w:noProof/>
            <w:webHidden/>
          </w:rPr>
          <w:fldChar w:fldCharType="begin"/>
        </w:r>
        <w:r w:rsidR="002276AA">
          <w:rPr>
            <w:noProof/>
            <w:webHidden/>
          </w:rPr>
          <w:instrText xml:space="preserve"> PAGEREF _Toc158883786 \h </w:instrText>
        </w:r>
        <w:r>
          <w:rPr>
            <w:noProof/>
            <w:webHidden/>
          </w:rPr>
        </w:r>
        <w:r>
          <w:rPr>
            <w:noProof/>
            <w:webHidden/>
          </w:rPr>
          <w:fldChar w:fldCharType="separate"/>
        </w:r>
        <w:r w:rsidR="002276AA">
          <w:rPr>
            <w:noProof/>
            <w:webHidden/>
          </w:rPr>
          <w:t>19</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7" w:history="1">
        <w:r w:rsidR="002276AA" w:rsidRPr="00535CBD">
          <w:rPr>
            <w:rStyle w:val="af9"/>
            <w:noProof/>
          </w:rPr>
          <w:t>2.3.5 Существующее состояние и перспективы развития транспортной инфраструктуры поселения</w:t>
        </w:r>
        <w:r w:rsidR="002276AA">
          <w:rPr>
            <w:noProof/>
            <w:webHidden/>
          </w:rPr>
          <w:tab/>
        </w:r>
        <w:r>
          <w:rPr>
            <w:noProof/>
            <w:webHidden/>
          </w:rPr>
          <w:fldChar w:fldCharType="begin"/>
        </w:r>
        <w:r w:rsidR="002276AA">
          <w:rPr>
            <w:noProof/>
            <w:webHidden/>
          </w:rPr>
          <w:instrText xml:space="preserve"> PAGEREF _Toc158883787 \h </w:instrText>
        </w:r>
        <w:r>
          <w:rPr>
            <w:noProof/>
            <w:webHidden/>
          </w:rPr>
        </w:r>
        <w:r>
          <w:rPr>
            <w:noProof/>
            <w:webHidden/>
          </w:rPr>
          <w:fldChar w:fldCharType="separate"/>
        </w:r>
        <w:r w:rsidR="002276AA">
          <w:rPr>
            <w:noProof/>
            <w:webHidden/>
          </w:rPr>
          <w:t>24</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8" w:history="1">
        <w:r w:rsidR="002276AA" w:rsidRPr="00535CBD">
          <w:rPr>
            <w:rStyle w:val="af9"/>
            <w:noProof/>
          </w:rPr>
          <w:t>2.3.6 Существующее состояние и перспективы развития инженерной инфраструктуры поселения</w:t>
        </w:r>
        <w:r w:rsidR="002276AA">
          <w:rPr>
            <w:noProof/>
            <w:webHidden/>
          </w:rPr>
          <w:tab/>
        </w:r>
        <w:r>
          <w:rPr>
            <w:noProof/>
            <w:webHidden/>
          </w:rPr>
          <w:fldChar w:fldCharType="begin"/>
        </w:r>
        <w:r w:rsidR="002276AA">
          <w:rPr>
            <w:noProof/>
            <w:webHidden/>
          </w:rPr>
          <w:instrText xml:space="preserve"> PAGEREF _Toc158883788 \h </w:instrText>
        </w:r>
        <w:r>
          <w:rPr>
            <w:noProof/>
            <w:webHidden/>
          </w:rPr>
        </w:r>
        <w:r>
          <w:rPr>
            <w:noProof/>
            <w:webHidden/>
          </w:rPr>
          <w:fldChar w:fldCharType="separate"/>
        </w:r>
        <w:r w:rsidR="002276AA">
          <w:rPr>
            <w:noProof/>
            <w:webHidden/>
          </w:rPr>
          <w:t>26</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89" w:history="1">
        <w:r w:rsidR="002276AA" w:rsidRPr="00535CBD">
          <w:rPr>
            <w:rStyle w:val="af9"/>
            <w:noProof/>
          </w:rPr>
          <w:t>2.3.7. Зона специального назначения.</w:t>
        </w:r>
        <w:r w:rsidR="002276AA">
          <w:rPr>
            <w:noProof/>
            <w:webHidden/>
          </w:rPr>
          <w:tab/>
        </w:r>
        <w:r>
          <w:rPr>
            <w:noProof/>
            <w:webHidden/>
          </w:rPr>
          <w:fldChar w:fldCharType="begin"/>
        </w:r>
        <w:r w:rsidR="002276AA">
          <w:rPr>
            <w:noProof/>
            <w:webHidden/>
          </w:rPr>
          <w:instrText xml:space="preserve"> PAGEREF _Toc158883789 \h </w:instrText>
        </w:r>
        <w:r>
          <w:rPr>
            <w:noProof/>
            <w:webHidden/>
          </w:rPr>
        </w:r>
        <w:r>
          <w:rPr>
            <w:noProof/>
            <w:webHidden/>
          </w:rPr>
          <w:fldChar w:fldCharType="separate"/>
        </w:r>
        <w:r w:rsidR="002276AA">
          <w:rPr>
            <w:noProof/>
            <w:webHidden/>
          </w:rPr>
          <w:t>27</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790" w:history="1">
        <w:r w:rsidR="002276AA" w:rsidRPr="00535CBD">
          <w:rPr>
            <w:rStyle w:val="af9"/>
            <w:noProof/>
          </w:rPr>
          <w:t>2.4 Сведения об особо охраняемых природных территориях, расположенных на территории муниципального образования</w:t>
        </w:r>
        <w:r w:rsidR="002276AA">
          <w:rPr>
            <w:noProof/>
            <w:webHidden/>
          </w:rPr>
          <w:tab/>
        </w:r>
        <w:r>
          <w:rPr>
            <w:noProof/>
            <w:webHidden/>
          </w:rPr>
          <w:fldChar w:fldCharType="begin"/>
        </w:r>
        <w:r w:rsidR="002276AA">
          <w:rPr>
            <w:noProof/>
            <w:webHidden/>
          </w:rPr>
          <w:instrText xml:space="preserve"> PAGEREF _Toc158883790 \h </w:instrText>
        </w:r>
        <w:r>
          <w:rPr>
            <w:noProof/>
            <w:webHidden/>
          </w:rPr>
        </w:r>
        <w:r>
          <w:rPr>
            <w:noProof/>
            <w:webHidden/>
          </w:rPr>
          <w:fldChar w:fldCharType="separate"/>
        </w:r>
        <w:r w:rsidR="002276AA">
          <w:rPr>
            <w:noProof/>
            <w:webHidden/>
          </w:rPr>
          <w:t>28</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91" w:history="1">
        <w:r w:rsidR="002276AA" w:rsidRPr="00535CBD">
          <w:rPr>
            <w:rStyle w:val="af9"/>
            <w:noProof/>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2276AA">
          <w:rPr>
            <w:noProof/>
            <w:webHidden/>
          </w:rPr>
          <w:tab/>
        </w:r>
        <w:r>
          <w:rPr>
            <w:noProof/>
            <w:webHidden/>
          </w:rPr>
          <w:fldChar w:fldCharType="begin"/>
        </w:r>
        <w:r w:rsidR="002276AA">
          <w:rPr>
            <w:noProof/>
            <w:webHidden/>
          </w:rPr>
          <w:instrText xml:space="preserve"> PAGEREF _Toc158883791 \h </w:instrText>
        </w:r>
        <w:r>
          <w:rPr>
            <w:noProof/>
            <w:webHidden/>
          </w:rPr>
        </w:r>
        <w:r>
          <w:rPr>
            <w:noProof/>
            <w:webHidden/>
          </w:rPr>
          <w:fldChar w:fldCharType="separate"/>
        </w:r>
        <w:r w:rsidR="002276AA">
          <w:rPr>
            <w:noProof/>
            <w:webHidden/>
          </w:rPr>
          <w:t>28</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92" w:history="1">
        <w:r w:rsidR="002276AA" w:rsidRPr="00535CBD">
          <w:rPr>
            <w:rStyle w:val="af9"/>
            <w:noProof/>
          </w:rPr>
          <w:t>2.4.1 Сведения об особо охраняемых природных территориях федерального значения</w:t>
        </w:r>
        <w:r w:rsidR="002276AA">
          <w:rPr>
            <w:noProof/>
            <w:webHidden/>
          </w:rPr>
          <w:tab/>
        </w:r>
        <w:r>
          <w:rPr>
            <w:noProof/>
            <w:webHidden/>
          </w:rPr>
          <w:fldChar w:fldCharType="begin"/>
        </w:r>
        <w:r w:rsidR="002276AA">
          <w:rPr>
            <w:noProof/>
            <w:webHidden/>
          </w:rPr>
          <w:instrText xml:space="preserve"> PAGEREF _Toc158883792 \h </w:instrText>
        </w:r>
        <w:r>
          <w:rPr>
            <w:noProof/>
            <w:webHidden/>
          </w:rPr>
        </w:r>
        <w:r>
          <w:rPr>
            <w:noProof/>
            <w:webHidden/>
          </w:rPr>
          <w:fldChar w:fldCharType="separate"/>
        </w:r>
        <w:r w:rsidR="002276AA">
          <w:rPr>
            <w:noProof/>
            <w:webHidden/>
          </w:rPr>
          <w:t>28</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93" w:history="1">
        <w:r w:rsidR="002276AA" w:rsidRPr="00535CBD">
          <w:rPr>
            <w:rStyle w:val="af9"/>
            <w:noProof/>
          </w:rPr>
          <w:t>2.4.2 Сведения об особо охраняемых природных территориях регионального значения</w:t>
        </w:r>
        <w:r w:rsidR="002276AA">
          <w:rPr>
            <w:noProof/>
            <w:webHidden/>
          </w:rPr>
          <w:tab/>
        </w:r>
        <w:r>
          <w:rPr>
            <w:noProof/>
            <w:webHidden/>
          </w:rPr>
          <w:fldChar w:fldCharType="begin"/>
        </w:r>
        <w:r w:rsidR="002276AA">
          <w:rPr>
            <w:noProof/>
            <w:webHidden/>
          </w:rPr>
          <w:instrText xml:space="preserve"> PAGEREF _Toc158883793 \h </w:instrText>
        </w:r>
        <w:r>
          <w:rPr>
            <w:noProof/>
            <w:webHidden/>
          </w:rPr>
        </w:r>
        <w:r>
          <w:rPr>
            <w:noProof/>
            <w:webHidden/>
          </w:rPr>
          <w:fldChar w:fldCharType="separate"/>
        </w:r>
        <w:r w:rsidR="002276AA">
          <w:rPr>
            <w:noProof/>
            <w:webHidden/>
          </w:rPr>
          <w:t>28</w:t>
        </w:r>
        <w:r>
          <w:rPr>
            <w:noProof/>
            <w:webHidden/>
          </w:rPr>
          <w:fldChar w:fldCharType="end"/>
        </w:r>
      </w:hyperlink>
    </w:p>
    <w:p w:rsidR="002276AA" w:rsidRDefault="00727ECA">
      <w:pPr>
        <w:pStyle w:val="36"/>
        <w:tabs>
          <w:tab w:val="right" w:leader="underscore" w:pos="9347"/>
        </w:tabs>
        <w:rPr>
          <w:rFonts w:asciiTheme="minorHAnsi" w:eastAsiaTheme="minorEastAsia" w:hAnsiTheme="minorHAnsi" w:cstheme="minorBidi"/>
          <w:noProof/>
          <w:sz w:val="22"/>
          <w:szCs w:val="22"/>
          <w:lang w:eastAsia="ru-RU"/>
        </w:rPr>
      </w:pPr>
      <w:hyperlink w:anchor="_Toc158883794" w:history="1">
        <w:r w:rsidR="002276AA" w:rsidRPr="00535CBD">
          <w:rPr>
            <w:rStyle w:val="af9"/>
            <w:noProof/>
          </w:rPr>
          <w:t>2.4.3 Сведения об особо охраняемых природных территориях местного значения</w:t>
        </w:r>
        <w:r w:rsidR="002276AA">
          <w:rPr>
            <w:noProof/>
            <w:webHidden/>
          </w:rPr>
          <w:tab/>
        </w:r>
        <w:r>
          <w:rPr>
            <w:noProof/>
            <w:webHidden/>
          </w:rPr>
          <w:fldChar w:fldCharType="begin"/>
        </w:r>
        <w:r w:rsidR="002276AA">
          <w:rPr>
            <w:noProof/>
            <w:webHidden/>
          </w:rPr>
          <w:instrText xml:space="preserve"> PAGEREF _Toc158883794 \h </w:instrText>
        </w:r>
        <w:r>
          <w:rPr>
            <w:noProof/>
            <w:webHidden/>
          </w:rPr>
        </w:r>
        <w:r>
          <w:rPr>
            <w:noProof/>
            <w:webHidden/>
          </w:rPr>
          <w:fldChar w:fldCharType="separate"/>
        </w:r>
        <w:r w:rsidR="002276AA">
          <w:rPr>
            <w:noProof/>
            <w:webHidden/>
          </w:rPr>
          <w:t>29</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795" w:history="1">
        <w:r w:rsidR="002276AA" w:rsidRPr="00535CBD">
          <w:rPr>
            <w:rStyle w:val="af9"/>
            <w:noProof/>
          </w:rPr>
          <w:t>2.5 Объекты культурного наследия</w:t>
        </w:r>
        <w:r w:rsidR="002276AA">
          <w:rPr>
            <w:noProof/>
            <w:webHidden/>
          </w:rPr>
          <w:tab/>
        </w:r>
        <w:r>
          <w:rPr>
            <w:noProof/>
            <w:webHidden/>
          </w:rPr>
          <w:fldChar w:fldCharType="begin"/>
        </w:r>
        <w:r w:rsidR="002276AA">
          <w:rPr>
            <w:noProof/>
            <w:webHidden/>
          </w:rPr>
          <w:instrText xml:space="preserve"> PAGEREF _Toc158883795 \h </w:instrText>
        </w:r>
        <w:r>
          <w:rPr>
            <w:noProof/>
            <w:webHidden/>
          </w:rPr>
        </w:r>
        <w:r>
          <w:rPr>
            <w:noProof/>
            <w:webHidden/>
          </w:rPr>
          <w:fldChar w:fldCharType="separate"/>
        </w:r>
        <w:r w:rsidR="002276AA">
          <w:rPr>
            <w:noProof/>
            <w:webHidden/>
          </w:rPr>
          <w:t>29</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96" w:history="1">
        <w:r w:rsidR="002276AA" w:rsidRPr="00535CBD">
          <w:rPr>
            <w:rStyle w:val="af9"/>
            <w:noProof/>
          </w:rPr>
          <w:t>3. Оценку возможного влияния планируемых для размещения объектов местного значения поселения на комплексное развитие этих территорий</w:t>
        </w:r>
        <w:r w:rsidR="002276AA">
          <w:rPr>
            <w:noProof/>
            <w:webHidden/>
          </w:rPr>
          <w:tab/>
        </w:r>
        <w:r>
          <w:rPr>
            <w:noProof/>
            <w:webHidden/>
          </w:rPr>
          <w:fldChar w:fldCharType="begin"/>
        </w:r>
        <w:r w:rsidR="002276AA">
          <w:rPr>
            <w:noProof/>
            <w:webHidden/>
          </w:rPr>
          <w:instrText xml:space="preserve"> PAGEREF _Toc158883796 \h </w:instrText>
        </w:r>
        <w:r>
          <w:rPr>
            <w:noProof/>
            <w:webHidden/>
          </w:rPr>
        </w:r>
        <w:r>
          <w:rPr>
            <w:noProof/>
            <w:webHidden/>
          </w:rPr>
          <w:fldChar w:fldCharType="separate"/>
        </w:r>
        <w:r w:rsidR="002276AA">
          <w:rPr>
            <w:noProof/>
            <w:webHidden/>
          </w:rPr>
          <w:t>31</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97" w:history="1">
        <w:r w:rsidR="002276AA" w:rsidRPr="00535CBD">
          <w:rPr>
            <w:rStyle w:val="af9"/>
            <w:noProof/>
          </w:rPr>
          <w:t xml:space="preserve">4. 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w:t>
        </w:r>
        <w:r w:rsidR="002276AA" w:rsidRPr="00535CBD">
          <w:rPr>
            <w:rStyle w:val="af9"/>
            <w:noProof/>
          </w:rPr>
          <w:lastRenderedPageBreak/>
          <w:t>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002276AA">
          <w:rPr>
            <w:noProof/>
            <w:webHidden/>
          </w:rPr>
          <w:tab/>
        </w:r>
        <w:r>
          <w:rPr>
            <w:noProof/>
            <w:webHidden/>
          </w:rPr>
          <w:fldChar w:fldCharType="begin"/>
        </w:r>
        <w:r w:rsidR="002276AA">
          <w:rPr>
            <w:noProof/>
            <w:webHidden/>
          </w:rPr>
          <w:instrText xml:space="preserve"> PAGEREF _Toc158883797 \h </w:instrText>
        </w:r>
        <w:r>
          <w:rPr>
            <w:noProof/>
            <w:webHidden/>
          </w:rPr>
        </w:r>
        <w:r>
          <w:rPr>
            <w:noProof/>
            <w:webHidden/>
          </w:rPr>
          <w:fldChar w:fldCharType="separate"/>
        </w:r>
        <w:r w:rsidR="002276AA">
          <w:rPr>
            <w:noProof/>
            <w:webHidden/>
          </w:rPr>
          <w:t>32</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98" w:history="1">
        <w:r w:rsidR="002276AA" w:rsidRPr="00535CBD">
          <w:rPr>
            <w:rStyle w:val="af9"/>
            <w:noProof/>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002276AA">
          <w:rPr>
            <w:noProof/>
            <w:webHidden/>
          </w:rPr>
          <w:tab/>
        </w:r>
        <w:r>
          <w:rPr>
            <w:noProof/>
            <w:webHidden/>
          </w:rPr>
          <w:fldChar w:fldCharType="begin"/>
        </w:r>
        <w:r w:rsidR="002276AA">
          <w:rPr>
            <w:noProof/>
            <w:webHidden/>
          </w:rPr>
          <w:instrText xml:space="preserve"> PAGEREF _Toc158883798 \h </w:instrText>
        </w:r>
        <w:r>
          <w:rPr>
            <w:noProof/>
            <w:webHidden/>
          </w:rPr>
        </w:r>
        <w:r>
          <w:rPr>
            <w:noProof/>
            <w:webHidden/>
          </w:rPr>
          <w:fldChar w:fldCharType="separate"/>
        </w:r>
        <w:r w:rsidR="002276AA">
          <w:rPr>
            <w:noProof/>
            <w:webHidden/>
          </w:rPr>
          <w:t>35</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799" w:history="1">
        <w:r w:rsidR="002276AA" w:rsidRPr="00535CBD">
          <w:rPr>
            <w:rStyle w:val="af9"/>
            <w:noProof/>
          </w:rPr>
          <w:t>6. перечень и характеристику основных факторов риска возникновения чрезвычайных ситуаций природного и техногенного характера;</w:t>
        </w:r>
        <w:r w:rsidR="002276AA">
          <w:rPr>
            <w:noProof/>
            <w:webHidden/>
          </w:rPr>
          <w:tab/>
        </w:r>
        <w:r>
          <w:rPr>
            <w:noProof/>
            <w:webHidden/>
          </w:rPr>
          <w:fldChar w:fldCharType="begin"/>
        </w:r>
        <w:r w:rsidR="002276AA">
          <w:rPr>
            <w:noProof/>
            <w:webHidden/>
          </w:rPr>
          <w:instrText xml:space="preserve"> PAGEREF _Toc158883799 \h </w:instrText>
        </w:r>
        <w:r>
          <w:rPr>
            <w:noProof/>
            <w:webHidden/>
          </w:rPr>
        </w:r>
        <w:r>
          <w:rPr>
            <w:noProof/>
            <w:webHidden/>
          </w:rPr>
          <w:fldChar w:fldCharType="separate"/>
        </w:r>
        <w:r w:rsidR="002276AA">
          <w:rPr>
            <w:noProof/>
            <w:webHidden/>
          </w:rPr>
          <w:t>35</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800" w:history="1">
        <w:r w:rsidR="002276AA" w:rsidRPr="00535CBD">
          <w:rPr>
            <w:rStyle w:val="af9"/>
            <w:rFonts w:cs="Times New Roman"/>
            <w:noProof/>
          </w:rPr>
          <w:t>6.1 Перечень возможных источников ЧС природного характера, которые могут оказывать воздействие на проектируемую территорию.</w:t>
        </w:r>
        <w:r w:rsidR="002276AA">
          <w:rPr>
            <w:noProof/>
            <w:webHidden/>
          </w:rPr>
          <w:tab/>
        </w:r>
        <w:r>
          <w:rPr>
            <w:noProof/>
            <w:webHidden/>
          </w:rPr>
          <w:fldChar w:fldCharType="begin"/>
        </w:r>
        <w:r w:rsidR="002276AA">
          <w:rPr>
            <w:noProof/>
            <w:webHidden/>
          </w:rPr>
          <w:instrText xml:space="preserve"> PAGEREF _Toc158883800 \h </w:instrText>
        </w:r>
        <w:r>
          <w:rPr>
            <w:noProof/>
            <w:webHidden/>
          </w:rPr>
        </w:r>
        <w:r>
          <w:rPr>
            <w:noProof/>
            <w:webHidden/>
          </w:rPr>
          <w:fldChar w:fldCharType="separate"/>
        </w:r>
        <w:r w:rsidR="002276AA">
          <w:rPr>
            <w:noProof/>
            <w:webHidden/>
          </w:rPr>
          <w:t>37</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801" w:history="1">
        <w:r w:rsidR="002276AA" w:rsidRPr="00535CBD">
          <w:rPr>
            <w:rStyle w:val="af9"/>
            <w:rFonts w:cs="Times New Roman"/>
            <w:noProof/>
          </w:rPr>
          <w:t>6.2 Перечень источников ЧС техногенного характера на проектируемой территории, а также вблизи указанной территории.</w:t>
        </w:r>
        <w:r w:rsidR="002276AA">
          <w:rPr>
            <w:noProof/>
            <w:webHidden/>
          </w:rPr>
          <w:tab/>
        </w:r>
        <w:r>
          <w:rPr>
            <w:noProof/>
            <w:webHidden/>
          </w:rPr>
          <w:fldChar w:fldCharType="begin"/>
        </w:r>
        <w:r w:rsidR="002276AA">
          <w:rPr>
            <w:noProof/>
            <w:webHidden/>
          </w:rPr>
          <w:instrText xml:space="preserve"> PAGEREF _Toc158883801 \h </w:instrText>
        </w:r>
        <w:r>
          <w:rPr>
            <w:noProof/>
            <w:webHidden/>
          </w:rPr>
        </w:r>
        <w:r>
          <w:rPr>
            <w:noProof/>
            <w:webHidden/>
          </w:rPr>
          <w:fldChar w:fldCharType="separate"/>
        </w:r>
        <w:r w:rsidR="002276AA">
          <w:rPr>
            <w:noProof/>
            <w:webHidden/>
          </w:rPr>
          <w:t>37</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802" w:history="1">
        <w:r w:rsidR="002276AA" w:rsidRPr="00535CBD">
          <w:rPr>
            <w:rStyle w:val="af9"/>
            <w:rFonts w:cs="Times New Roman"/>
            <w:noProof/>
          </w:rPr>
          <w:t>6.3 Перечень возможных источников ЧС биолого-социального характера на проектируемой территории (при наличии данных источников ЧС).</w:t>
        </w:r>
        <w:r w:rsidR="002276AA">
          <w:rPr>
            <w:noProof/>
            <w:webHidden/>
          </w:rPr>
          <w:tab/>
        </w:r>
        <w:r>
          <w:rPr>
            <w:noProof/>
            <w:webHidden/>
          </w:rPr>
          <w:fldChar w:fldCharType="begin"/>
        </w:r>
        <w:r w:rsidR="002276AA">
          <w:rPr>
            <w:noProof/>
            <w:webHidden/>
          </w:rPr>
          <w:instrText xml:space="preserve"> PAGEREF _Toc158883802 \h </w:instrText>
        </w:r>
        <w:r>
          <w:rPr>
            <w:noProof/>
            <w:webHidden/>
          </w:rPr>
        </w:r>
        <w:r>
          <w:rPr>
            <w:noProof/>
            <w:webHidden/>
          </w:rPr>
          <w:fldChar w:fldCharType="separate"/>
        </w:r>
        <w:r w:rsidR="002276AA">
          <w:rPr>
            <w:noProof/>
            <w:webHidden/>
          </w:rPr>
          <w:t>38</w:t>
        </w:r>
        <w:r>
          <w:rPr>
            <w:noProof/>
            <w:webHidden/>
          </w:rPr>
          <w:fldChar w:fldCharType="end"/>
        </w:r>
      </w:hyperlink>
    </w:p>
    <w:p w:rsidR="002276AA" w:rsidRDefault="00727ECA">
      <w:pPr>
        <w:pStyle w:val="25"/>
        <w:tabs>
          <w:tab w:val="right" w:leader="underscore" w:pos="9347"/>
        </w:tabs>
        <w:rPr>
          <w:rFonts w:asciiTheme="minorHAnsi" w:eastAsiaTheme="minorEastAsia" w:hAnsiTheme="minorHAnsi" w:cstheme="minorBidi"/>
          <w:b w:val="0"/>
          <w:bCs w:val="0"/>
          <w:noProof/>
          <w:sz w:val="22"/>
          <w:lang w:eastAsia="ru-RU"/>
        </w:rPr>
      </w:pPr>
      <w:hyperlink w:anchor="_Toc158883803" w:history="1">
        <w:r w:rsidR="002276AA" w:rsidRPr="00535CBD">
          <w:rPr>
            <w:rStyle w:val="af9"/>
            <w:rFonts w:cs="Times New Roman"/>
            <w:noProof/>
          </w:rPr>
          <w:t>6.4 Перечень мероприятий по обеспечению пожарной безопасности.</w:t>
        </w:r>
        <w:r w:rsidR="002276AA">
          <w:rPr>
            <w:noProof/>
            <w:webHidden/>
          </w:rPr>
          <w:tab/>
        </w:r>
        <w:r>
          <w:rPr>
            <w:noProof/>
            <w:webHidden/>
          </w:rPr>
          <w:fldChar w:fldCharType="begin"/>
        </w:r>
        <w:r w:rsidR="002276AA">
          <w:rPr>
            <w:noProof/>
            <w:webHidden/>
          </w:rPr>
          <w:instrText xml:space="preserve"> PAGEREF _Toc158883803 \h </w:instrText>
        </w:r>
        <w:r>
          <w:rPr>
            <w:noProof/>
            <w:webHidden/>
          </w:rPr>
        </w:r>
        <w:r>
          <w:rPr>
            <w:noProof/>
            <w:webHidden/>
          </w:rPr>
          <w:fldChar w:fldCharType="separate"/>
        </w:r>
        <w:r w:rsidR="002276AA">
          <w:rPr>
            <w:noProof/>
            <w:webHidden/>
          </w:rPr>
          <w:t>39</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804" w:history="1">
        <w:r w:rsidR="002276AA" w:rsidRPr="00535CBD">
          <w:rPr>
            <w:rStyle w:val="af9"/>
            <w:noProof/>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2276AA">
          <w:rPr>
            <w:noProof/>
            <w:webHidden/>
          </w:rPr>
          <w:tab/>
        </w:r>
        <w:r>
          <w:rPr>
            <w:noProof/>
            <w:webHidden/>
          </w:rPr>
          <w:fldChar w:fldCharType="begin"/>
        </w:r>
        <w:r w:rsidR="002276AA">
          <w:rPr>
            <w:noProof/>
            <w:webHidden/>
          </w:rPr>
          <w:instrText xml:space="preserve"> PAGEREF _Toc158883804 \h </w:instrText>
        </w:r>
        <w:r>
          <w:rPr>
            <w:noProof/>
            <w:webHidden/>
          </w:rPr>
        </w:r>
        <w:r>
          <w:rPr>
            <w:noProof/>
            <w:webHidden/>
          </w:rPr>
          <w:fldChar w:fldCharType="separate"/>
        </w:r>
        <w:r w:rsidR="002276AA">
          <w:rPr>
            <w:noProof/>
            <w:webHidden/>
          </w:rPr>
          <w:t>41</w:t>
        </w:r>
        <w:r>
          <w:rPr>
            <w:noProof/>
            <w:webHidden/>
          </w:rPr>
          <w:fldChar w:fldCharType="end"/>
        </w:r>
      </w:hyperlink>
    </w:p>
    <w:p w:rsidR="002276AA" w:rsidRDefault="00727ECA">
      <w:pPr>
        <w:pStyle w:val="1c"/>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58883805" w:history="1">
        <w:r w:rsidR="002276AA" w:rsidRPr="00535CBD">
          <w:rPr>
            <w:rStyle w:val="af9"/>
            <w:noProof/>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2276AA">
          <w:rPr>
            <w:noProof/>
            <w:webHidden/>
          </w:rPr>
          <w:tab/>
        </w:r>
        <w:r>
          <w:rPr>
            <w:noProof/>
            <w:webHidden/>
          </w:rPr>
          <w:fldChar w:fldCharType="begin"/>
        </w:r>
        <w:r w:rsidR="002276AA">
          <w:rPr>
            <w:noProof/>
            <w:webHidden/>
          </w:rPr>
          <w:instrText xml:space="preserve"> PAGEREF _Toc158883805 \h </w:instrText>
        </w:r>
        <w:r>
          <w:rPr>
            <w:noProof/>
            <w:webHidden/>
          </w:rPr>
        </w:r>
        <w:r>
          <w:rPr>
            <w:noProof/>
            <w:webHidden/>
          </w:rPr>
          <w:fldChar w:fldCharType="separate"/>
        </w:r>
        <w:r w:rsidR="002276AA">
          <w:rPr>
            <w:noProof/>
            <w:webHidden/>
          </w:rPr>
          <w:t>42</w:t>
        </w:r>
        <w:r>
          <w:rPr>
            <w:noProof/>
            <w:webHidden/>
          </w:rPr>
          <w:fldChar w:fldCharType="end"/>
        </w:r>
      </w:hyperlink>
    </w:p>
    <w:p w:rsidR="002D3D62" w:rsidRPr="00277642" w:rsidRDefault="00727ECA" w:rsidP="00B06299">
      <w:pPr>
        <w:jc w:val="both"/>
      </w:pPr>
      <w:r w:rsidRPr="00B06299">
        <w:rPr>
          <w:rFonts w:cs="Times New Roman"/>
          <w:lang w:val="en-US"/>
        </w:rPr>
        <w:fldChar w:fldCharType="end"/>
      </w:r>
    </w:p>
    <w:p w:rsidR="000E6D8D" w:rsidRPr="00277642"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RPr="00277642" w:rsidSect="002276AA">
          <w:pgSz w:w="11909" w:h="16834"/>
          <w:pgMar w:top="1134" w:right="851" w:bottom="1134" w:left="1701" w:header="720" w:footer="720" w:gutter="0"/>
          <w:cols w:space="720"/>
          <w:titlePg/>
        </w:sectPr>
      </w:pPr>
    </w:p>
    <w:p w:rsidR="00E53A21" w:rsidRPr="00277642" w:rsidRDefault="00E53A21" w:rsidP="00D5644B">
      <w:pPr>
        <w:pStyle w:val="11"/>
        <w:rPr>
          <w:rFonts w:hint="eastAsia"/>
        </w:rPr>
      </w:pPr>
      <w:bookmarkStart w:id="3" w:name="_Toc158883777"/>
      <w:bookmarkStart w:id="4" w:name="_Toc9845007"/>
      <w:r w:rsidRPr="00277642">
        <w:lastRenderedPageBreak/>
        <w:t>Общие положения</w:t>
      </w:r>
      <w:bookmarkEnd w:id="3"/>
    </w:p>
    <w:p w:rsidR="00E53A21" w:rsidRPr="00277642" w:rsidRDefault="00E53A21" w:rsidP="00E53A21">
      <w:pPr>
        <w:pStyle w:val="3f1"/>
        <w:shd w:val="clear" w:color="auto" w:fill="FFFFFF"/>
        <w:ind w:firstLine="556"/>
        <w:jc w:val="both"/>
        <w:rPr>
          <w:sz w:val="24"/>
          <w:szCs w:val="24"/>
        </w:rPr>
      </w:pPr>
      <w:r w:rsidRPr="00277642">
        <w:rPr>
          <w:rFonts w:eastAsia="Times New Roman" w:cs="Calibri"/>
          <w:sz w:val="24"/>
          <w:szCs w:val="24"/>
        </w:rPr>
        <w:t xml:space="preserve">Проект Генерального плана </w:t>
      </w:r>
      <w:r w:rsidR="00722155">
        <w:rPr>
          <w:rFonts w:eastAsia="Times New Roman" w:cs="Calibri"/>
          <w:sz w:val="24"/>
          <w:szCs w:val="24"/>
        </w:rPr>
        <w:t>городского поселения</w:t>
      </w:r>
      <w:r w:rsidRPr="00277642">
        <w:rPr>
          <w:rFonts w:eastAsia="Times New Roman" w:cs="Calibri"/>
          <w:sz w:val="24"/>
          <w:szCs w:val="24"/>
        </w:rPr>
        <w:t xml:space="preserve"> </w:t>
      </w:r>
      <w:r w:rsidR="00722155">
        <w:rPr>
          <w:rFonts w:eastAsia="Times New Roman" w:cs="Calibri"/>
          <w:sz w:val="24"/>
          <w:szCs w:val="24"/>
        </w:rPr>
        <w:t>город Юхнов</w:t>
      </w:r>
      <w:r w:rsidRPr="00277642">
        <w:rPr>
          <w:rFonts w:eastAsia="Times New Roman" w:cs="Calibri"/>
          <w:sz w:val="24"/>
          <w:szCs w:val="24"/>
        </w:rPr>
        <w:t xml:space="preserve"> </w:t>
      </w:r>
      <w:r w:rsidR="00722155">
        <w:rPr>
          <w:rFonts w:eastAsia="Times New Roman" w:cs="Calibri"/>
          <w:sz w:val="24"/>
          <w:szCs w:val="24"/>
        </w:rPr>
        <w:t>Юхновского</w:t>
      </w:r>
      <w:r w:rsidRPr="00277642">
        <w:rPr>
          <w:rFonts w:eastAsia="Times New Roman" w:cs="Calibri"/>
          <w:sz w:val="24"/>
          <w:szCs w:val="24"/>
        </w:rPr>
        <w:t xml:space="preserve"> район</w:t>
      </w:r>
      <w:r w:rsidR="00DF453C">
        <w:rPr>
          <w:rFonts w:eastAsia="Times New Roman" w:cs="Calibri"/>
          <w:sz w:val="24"/>
          <w:szCs w:val="24"/>
        </w:rPr>
        <w:t>а</w:t>
      </w:r>
      <w:r w:rsidRPr="00277642">
        <w:rPr>
          <w:rFonts w:eastAsia="Times New Roman" w:cs="Calibri"/>
          <w:sz w:val="24"/>
          <w:szCs w:val="24"/>
        </w:rPr>
        <w:t xml:space="preserve"> Калужской области (далее Генеральный план) выполнен в двух частях: Часть 1 «Положение о территориальном планировании» (далее - Положение); Часть 2 «Материалы по обоснованию проекта генерального плана».</w:t>
      </w:r>
    </w:p>
    <w:p w:rsidR="00E53A21" w:rsidRPr="00277642" w:rsidRDefault="00E53A21" w:rsidP="00E53A21">
      <w:pPr>
        <w:ind w:firstLine="556"/>
        <w:jc w:val="both"/>
      </w:pPr>
      <w:r w:rsidRPr="00277642">
        <w:t>Проект Генерального плана выполнен в соответствии с требованиями Градостроительного, Земельного, Лесного, Водного кодексов Российской Федерации, Региональными нормативами градостроительного проектирования Калужской области, иными нормативно-правовыми документами, необходимые для подготовки документации по территориальному планированию.</w:t>
      </w:r>
    </w:p>
    <w:p w:rsidR="00E53A21" w:rsidRPr="00277642" w:rsidRDefault="00E53A21" w:rsidP="00E53A21">
      <w:pPr>
        <w:ind w:firstLine="567"/>
        <w:jc w:val="both"/>
        <w:rPr>
          <w:b/>
        </w:rPr>
      </w:pPr>
    </w:p>
    <w:p w:rsidR="00E53A21" w:rsidRDefault="00E53A21" w:rsidP="00E53A21">
      <w:pPr>
        <w:tabs>
          <w:tab w:val="left" w:pos="1134"/>
        </w:tabs>
        <w:autoSpaceDE w:val="0"/>
        <w:autoSpaceDN w:val="0"/>
        <w:adjustRightInd w:val="0"/>
        <w:ind w:firstLine="567"/>
        <w:jc w:val="both"/>
        <w:rPr>
          <w:rFonts w:cs="Times New Roman"/>
          <w:b/>
        </w:rPr>
      </w:pPr>
      <w:r w:rsidRPr="00277642">
        <w:rPr>
          <w:rFonts w:cs="Times New Roman"/>
          <w:b/>
        </w:rPr>
        <w:t>Основание для разработки проекта:</w:t>
      </w:r>
    </w:p>
    <w:p w:rsidR="00E53A21" w:rsidRDefault="00722155" w:rsidP="00722155">
      <w:pPr>
        <w:pStyle w:val="af0"/>
        <w:numPr>
          <w:ilvl w:val="0"/>
          <w:numId w:val="24"/>
        </w:numPr>
        <w:tabs>
          <w:tab w:val="num" w:pos="432"/>
        </w:tabs>
        <w:jc w:val="both"/>
      </w:pPr>
      <w:r w:rsidRPr="003F6321">
        <w:t xml:space="preserve">Муниципальный контракт № </w:t>
      </w:r>
      <w:r w:rsidRPr="001956EC">
        <w:t>0137300016123000006</w:t>
      </w:r>
      <w:r w:rsidRPr="003F6321">
        <w:t xml:space="preserve"> от «</w:t>
      </w:r>
      <w:r>
        <w:t>24</w:t>
      </w:r>
      <w:r w:rsidRPr="003F6321">
        <w:t xml:space="preserve">» </w:t>
      </w:r>
      <w:r>
        <w:t>апреля</w:t>
      </w:r>
      <w:r w:rsidRPr="003F6321">
        <w:t xml:space="preserve"> 2023 г</w:t>
      </w:r>
    </w:p>
    <w:p w:rsidR="00722155" w:rsidRPr="00722155" w:rsidRDefault="00722155" w:rsidP="00BA1177">
      <w:pPr>
        <w:pStyle w:val="af0"/>
        <w:ind w:left="927"/>
        <w:jc w:val="both"/>
        <w:rPr>
          <w:b/>
        </w:rPr>
      </w:pPr>
    </w:p>
    <w:p w:rsidR="00E53A21" w:rsidRPr="00277642" w:rsidRDefault="00E53A21" w:rsidP="00E53A21">
      <w:pPr>
        <w:tabs>
          <w:tab w:val="num" w:pos="432"/>
        </w:tabs>
        <w:ind w:firstLine="567"/>
        <w:jc w:val="both"/>
        <w:rPr>
          <w:b/>
        </w:rPr>
      </w:pPr>
      <w:r w:rsidRPr="00277642">
        <w:rPr>
          <w:b/>
        </w:rPr>
        <w:t>Цели Генерального плана:</w:t>
      </w:r>
    </w:p>
    <w:p w:rsidR="00E53A21" w:rsidRPr="00277642" w:rsidRDefault="00E53A21" w:rsidP="00E53A21">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Целью разработки генерального плана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Проектные решения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w:t>
      </w:r>
      <w:r w:rsidR="008E7D44" w:rsidRPr="00277642">
        <w:rPr>
          <w:rFonts w:eastAsia="Times New Roman" w:cs="Calibri"/>
          <w:sz w:val="24"/>
          <w:szCs w:val="24"/>
        </w:rPr>
        <w:t>муниципального образования</w:t>
      </w:r>
      <w:r w:rsidRPr="00277642">
        <w:rPr>
          <w:rFonts w:eastAsia="Times New Roman" w:cs="Calibri"/>
          <w:sz w:val="24"/>
          <w:szCs w:val="24"/>
        </w:rPr>
        <w:t>;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8E7D44" w:rsidRPr="00277642" w:rsidRDefault="008E7D44" w:rsidP="00E53A21">
      <w:pPr>
        <w:pStyle w:val="3f1"/>
        <w:shd w:val="clear" w:color="auto" w:fill="FFFFFF"/>
        <w:ind w:firstLine="556"/>
        <w:jc w:val="both"/>
        <w:rPr>
          <w:rFonts w:eastAsia="Times New Roman" w:cs="Calibri"/>
          <w:sz w:val="24"/>
          <w:szCs w:val="24"/>
        </w:rPr>
      </w:pPr>
      <w:r w:rsidRPr="00277642">
        <w:rPr>
          <w:rFonts w:eastAsia="Times New Roman" w:cs="Calibri"/>
          <w:sz w:val="24"/>
          <w:szCs w:val="24"/>
        </w:rPr>
        <w:t>А также обеспечение устойчивого развития городского поселения, как на ближайшие годы, так и в долгосрочной перспективе.</w:t>
      </w:r>
    </w:p>
    <w:p w:rsidR="00E53A21" w:rsidRPr="00277642" w:rsidRDefault="00E53A21" w:rsidP="00E53A21">
      <w:pPr>
        <w:tabs>
          <w:tab w:val="num" w:pos="432"/>
          <w:tab w:val="left" w:pos="1260"/>
        </w:tabs>
        <w:ind w:firstLine="567"/>
        <w:jc w:val="both"/>
        <w:rPr>
          <w:b/>
        </w:rPr>
      </w:pPr>
    </w:p>
    <w:p w:rsidR="00E53A21" w:rsidRPr="00277642" w:rsidRDefault="00E53A21" w:rsidP="00E53A21">
      <w:pPr>
        <w:tabs>
          <w:tab w:val="num" w:pos="432"/>
          <w:tab w:val="left" w:pos="1260"/>
        </w:tabs>
        <w:ind w:firstLine="567"/>
        <w:jc w:val="both"/>
        <w:rPr>
          <w:b/>
        </w:rPr>
      </w:pPr>
      <w:r w:rsidRPr="00277642">
        <w:rPr>
          <w:b/>
        </w:rPr>
        <w:t>Задачи Генерального плана:</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выявление проблем градостроительного развития территории муниципального образования,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направления перспективного территориального развития;</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зон, в которых осуществляется жизнедеятельность населения посредством функционального зонирования территории (отображение планируемых границ функциональных зон);</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 xml:space="preserve">разработка оптимальной функционально-планировочной структуры </w:t>
      </w:r>
      <w:r w:rsidRPr="00277642">
        <w:rPr>
          <w:rFonts w:eastAsia="Times New Roman" w:cs="Calibri"/>
          <w:sz w:val="24"/>
          <w:szCs w:val="24"/>
        </w:rPr>
        <w:t>муниципального образования</w:t>
      </w:r>
      <w:r w:rsidR="00E53A21" w:rsidRPr="00277642">
        <w:rPr>
          <w:rFonts w:eastAsia="Times New Roman" w:cs="Calibri"/>
          <w:sz w:val="24"/>
          <w:szCs w:val="24"/>
        </w:rPr>
        <w:t>, создающей предпосылки для гармоничного и устойчивого развития территории, для последующей разработки градостроительного зонирования, подготовки правил землепользования и застройки;</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системы параметров развития муниципального образования обеспечивающей взаимосогласованную и сбалансированную динамику градостроительных, инфраструктурных, природных, социальных и лечебно-оздоровительных компонентов развития;</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 xml:space="preserve">подготовка перечня первоочередных мероприятий и действий по обеспечению инвестиционной привлекательности территории </w:t>
      </w:r>
      <w:r w:rsidRPr="00277642">
        <w:rPr>
          <w:rFonts w:eastAsia="Times New Roman" w:cs="Calibri"/>
          <w:sz w:val="24"/>
          <w:szCs w:val="24"/>
        </w:rPr>
        <w:t>муниципального образования</w:t>
      </w:r>
      <w:r w:rsidR="00E53A21" w:rsidRPr="00277642">
        <w:rPr>
          <w:rFonts w:eastAsia="Times New Roman" w:cs="Calibri"/>
          <w:sz w:val="24"/>
          <w:szCs w:val="24"/>
        </w:rPr>
        <w:t xml:space="preserve"> при условии сохранения окружающей природной среды;</w:t>
      </w:r>
    </w:p>
    <w:p w:rsidR="00E53A21" w:rsidRPr="00277642" w:rsidRDefault="008E7D44" w:rsidP="008E7D44">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 </w:t>
      </w:r>
      <w:r w:rsidR="00E53A21" w:rsidRPr="00277642">
        <w:rPr>
          <w:rFonts w:eastAsia="Times New Roman" w:cs="Calibri"/>
          <w:sz w:val="24"/>
          <w:szCs w:val="24"/>
        </w:rPr>
        <w:t>определение зон планируемого размещения объектов капитального строительства местного значения, существующих и планируемых границ земель промышленности, энергетики, транспорта и связи.</w:t>
      </w:r>
    </w:p>
    <w:p w:rsidR="00E53A21" w:rsidRPr="00277642" w:rsidRDefault="00E53A21" w:rsidP="00E53A21">
      <w:pPr>
        <w:tabs>
          <w:tab w:val="num" w:pos="432"/>
        </w:tabs>
        <w:ind w:firstLine="567"/>
        <w:jc w:val="both"/>
      </w:pPr>
    </w:p>
    <w:p w:rsidR="00E53A21" w:rsidRPr="00277642" w:rsidRDefault="00E53A21" w:rsidP="00E53A21">
      <w:pPr>
        <w:tabs>
          <w:tab w:val="num" w:pos="432"/>
        </w:tabs>
        <w:ind w:firstLine="567"/>
        <w:jc w:val="both"/>
      </w:pPr>
      <w:r w:rsidRPr="00277642">
        <w:lastRenderedPageBreak/>
        <w:t>В материалах Генерального плана муниципального образования установлены следующие сроки его реализации:</w:t>
      </w:r>
    </w:p>
    <w:p w:rsidR="00E53A21" w:rsidRPr="00277642" w:rsidRDefault="00E53A21" w:rsidP="00E53A21">
      <w:pPr>
        <w:pStyle w:val="19"/>
        <w:shd w:val="clear" w:color="auto" w:fill="auto"/>
        <w:tabs>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исходный год - 202</w:t>
      </w:r>
      <w:r w:rsidR="00D4337D">
        <w:rPr>
          <w:rFonts w:cs="Calibri"/>
          <w:color w:val="000000" w:themeColor="text1"/>
          <w:sz w:val="24"/>
          <w:szCs w:val="24"/>
          <w:lang w:eastAsia="ar-SA"/>
        </w:rPr>
        <w:t>3</w:t>
      </w:r>
      <w:r w:rsidRPr="00277642">
        <w:rPr>
          <w:rFonts w:cs="Calibri"/>
          <w:color w:val="000000" w:themeColor="text1"/>
          <w:sz w:val="24"/>
          <w:szCs w:val="24"/>
          <w:lang w:eastAsia="ar-SA"/>
        </w:rPr>
        <w:t xml:space="preserve"> г.,</w:t>
      </w:r>
    </w:p>
    <w:p w:rsidR="00E53A21" w:rsidRPr="00277642" w:rsidRDefault="00E53A21" w:rsidP="00E53A21">
      <w:pPr>
        <w:pStyle w:val="19"/>
        <w:shd w:val="clear" w:color="auto" w:fill="auto"/>
        <w:tabs>
          <w:tab w:val="left" w:pos="0"/>
          <w:tab w:val="num" w:pos="432"/>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 этап – 202</w:t>
      </w:r>
      <w:r w:rsidR="00D4337D">
        <w:rPr>
          <w:rFonts w:cs="Calibri"/>
          <w:color w:val="000000" w:themeColor="text1"/>
          <w:sz w:val="24"/>
          <w:szCs w:val="24"/>
          <w:lang w:eastAsia="ar-SA"/>
        </w:rPr>
        <w:t>3</w:t>
      </w:r>
      <w:r w:rsidRPr="00277642">
        <w:rPr>
          <w:rFonts w:cs="Calibri"/>
          <w:color w:val="000000" w:themeColor="text1"/>
          <w:sz w:val="24"/>
          <w:szCs w:val="24"/>
          <w:lang w:eastAsia="ar-SA"/>
        </w:rPr>
        <w:t>-203</w:t>
      </w:r>
      <w:r w:rsidR="00D4337D">
        <w:rPr>
          <w:rFonts w:cs="Calibri"/>
          <w:color w:val="000000" w:themeColor="text1"/>
          <w:sz w:val="24"/>
          <w:szCs w:val="24"/>
          <w:lang w:eastAsia="ar-SA"/>
        </w:rPr>
        <w:t>3</w:t>
      </w:r>
      <w:r w:rsidRPr="00277642">
        <w:rPr>
          <w:rFonts w:cs="Calibri"/>
          <w:color w:val="000000" w:themeColor="text1"/>
          <w:sz w:val="24"/>
          <w:szCs w:val="24"/>
          <w:lang w:eastAsia="ar-SA"/>
        </w:rPr>
        <w:t xml:space="preserve"> гг. (первоочередные плановые мероприятия 3-10 лет);</w:t>
      </w:r>
    </w:p>
    <w:p w:rsidR="00E53A21" w:rsidRPr="00277642" w:rsidRDefault="00E53A21" w:rsidP="00E53A21">
      <w:pPr>
        <w:pStyle w:val="19"/>
        <w:shd w:val="clear" w:color="auto" w:fill="auto"/>
        <w:tabs>
          <w:tab w:val="left" w:pos="1179"/>
        </w:tabs>
        <w:spacing w:line="240" w:lineRule="auto"/>
        <w:ind w:firstLine="567"/>
        <w:rPr>
          <w:rFonts w:cs="Calibri"/>
          <w:color w:val="000000" w:themeColor="text1"/>
          <w:sz w:val="24"/>
          <w:szCs w:val="24"/>
          <w:lang w:eastAsia="ar-SA"/>
        </w:rPr>
      </w:pPr>
      <w:r w:rsidRPr="00277642">
        <w:rPr>
          <w:rFonts w:cs="Calibri"/>
          <w:color w:val="000000" w:themeColor="text1"/>
          <w:sz w:val="24"/>
          <w:szCs w:val="24"/>
          <w:lang w:eastAsia="ar-SA"/>
        </w:rPr>
        <w:t>II этап – до 204</w:t>
      </w:r>
      <w:r w:rsidR="00D4337D">
        <w:rPr>
          <w:rFonts w:cs="Calibri"/>
          <w:color w:val="000000" w:themeColor="text1"/>
          <w:sz w:val="24"/>
          <w:szCs w:val="24"/>
          <w:lang w:eastAsia="ar-SA"/>
        </w:rPr>
        <w:t>3</w:t>
      </w:r>
      <w:r w:rsidRPr="00277642">
        <w:rPr>
          <w:rFonts w:cs="Calibri"/>
          <w:color w:val="000000" w:themeColor="text1"/>
          <w:sz w:val="24"/>
          <w:szCs w:val="24"/>
          <w:lang w:eastAsia="ar-SA"/>
        </w:rPr>
        <w:t xml:space="preserve"> г. (расчетный срок Генерального плана, 20 лет).</w:t>
      </w:r>
    </w:p>
    <w:p w:rsidR="007D5970" w:rsidRPr="00277642" w:rsidRDefault="00140517" w:rsidP="00D5644B">
      <w:pPr>
        <w:pStyle w:val="11"/>
        <w:rPr>
          <w:rFonts w:hint="eastAsia"/>
        </w:rPr>
      </w:pPr>
      <w:bookmarkStart w:id="5" w:name="_Toc158883778"/>
      <w:r w:rsidRPr="00277642">
        <w:t>1.</w:t>
      </w:r>
      <w:r w:rsidR="00C847A4" w:rsidRPr="00277642">
        <w:t>С</w:t>
      </w:r>
      <w:r w:rsidR="007D5970" w:rsidRPr="00277642">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w:t>
      </w:r>
      <w:r w:rsidR="00CB5EFB" w:rsidRPr="00277642">
        <w:t>ание объектов местного значения</w:t>
      </w:r>
      <w:bookmarkEnd w:id="5"/>
    </w:p>
    <w:p w:rsidR="00CB5EFB" w:rsidRPr="00277642" w:rsidRDefault="00CB5EFB" w:rsidP="00CB5EFB">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Перечень программ социально-экономического развития Калужской области, </w:t>
      </w:r>
      <w:r w:rsidR="00722155">
        <w:rPr>
          <w:rFonts w:eastAsia="Times New Roman" w:cs="Calibri"/>
          <w:sz w:val="24"/>
          <w:szCs w:val="24"/>
        </w:rPr>
        <w:t>Юхновск</w:t>
      </w:r>
      <w:r w:rsidR="00BA1177">
        <w:rPr>
          <w:rFonts w:eastAsia="Times New Roman" w:cs="Calibri"/>
          <w:sz w:val="24"/>
          <w:szCs w:val="24"/>
        </w:rPr>
        <w:t xml:space="preserve">ого </w:t>
      </w:r>
      <w:r w:rsidR="00BA1177" w:rsidRPr="00277642">
        <w:rPr>
          <w:rFonts w:eastAsia="Times New Roman" w:cs="Calibri"/>
          <w:sz w:val="24"/>
          <w:szCs w:val="24"/>
        </w:rPr>
        <w:t>муниципального района</w:t>
      </w:r>
      <w:r w:rsidRPr="00277642">
        <w:rPr>
          <w:rFonts w:eastAsia="Times New Roman" w:cs="Calibri"/>
          <w:sz w:val="24"/>
          <w:szCs w:val="24"/>
        </w:rPr>
        <w:t xml:space="preserve"> и муниципального </w:t>
      </w:r>
      <w:r w:rsidR="00C847A4" w:rsidRPr="00277642">
        <w:rPr>
          <w:rFonts w:eastAsia="Times New Roman" w:cs="Calibri"/>
          <w:sz w:val="24"/>
          <w:szCs w:val="24"/>
        </w:rPr>
        <w:t>о</w:t>
      </w:r>
      <w:r w:rsidRPr="00277642">
        <w:rPr>
          <w:rFonts w:eastAsia="Times New Roman" w:cs="Calibri"/>
          <w:sz w:val="24"/>
          <w:szCs w:val="24"/>
        </w:rPr>
        <w:t xml:space="preserve">бразования </w:t>
      </w:r>
      <w:r w:rsidR="00BA1177">
        <w:rPr>
          <w:rFonts w:eastAsia="Times New Roman" w:cs="Calibri"/>
          <w:sz w:val="24"/>
          <w:szCs w:val="24"/>
        </w:rPr>
        <w:t>Г</w:t>
      </w:r>
      <w:r w:rsidR="00C847A4" w:rsidRPr="00277642">
        <w:rPr>
          <w:rFonts w:eastAsia="Times New Roman" w:cs="Calibri"/>
          <w:sz w:val="24"/>
          <w:szCs w:val="24"/>
        </w:rPr>
        <w:t>П</w:t>
      </w:r>
      <w:r w:rsidRPr="00277642">
        <w:rPr>
          <w:rFonts w:eastAsia="Times New Roman" w:cs="Calibri"/>
          <w:sz w:val="24"/>
          <w:szCs w:val="24"/>
        </w:rPr>
        <w:t xml:space="preserve"> </w:t>
      </w:r>
      <w:r w:rsidR="00722155">
        <w:rPr>
          <w:rFonts w:eastAsia="Times New Roman" w:cs="Calibri"/>
          <w:sz w:val="24"/>
          <w:szCs w:val="24"/>
        </w:rPr>
        <w:t>город Юхнов</w:t>
      </w:r>
      <w:r w:rsidRPr="00277642">
        <w:rPr>
          <w:rFonts w:eastAsia="Times New Roman" w:cs="Calibri"/>
          <w:sz w:val="24"/>
          <w:szCs w:val="24"/>
        </w:rPr>
        <w:t>.</w:t>
      </w:r>
    </w:p>
    <w:p w:rsidR="00C847A4" w:rsidRPr="00277642" w:rsidRDefault="00C847A4" w:rsidP="00C847A4">
      <w:pPr>
        <w:pStyle w:val="7"/>
      </w:pPr>
      <w:r w:rsidRPr="00277642">
        <w:t xml:space="preserve">Таблица </w:t>
      </w:r>
      <w:r w:rsidR="00140517" w:rsidRPr="00277642">
        <w:t>1</w:t>
      </w:r>
      <w:r w:rsidRPr="00277642">
        <w:t>.1</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425"/>
        <w:gridCol w:w="4781"/>
        <w:gridCol w:w="4354"/>
      </w:tblGrid>
      <w:tr w:rsidR="00C847A4" w:rsidRPr="003F6321" w:rsidTr="00C847A4">
        <w:trPr>
          <w:cantSplit/>
          <w:trHeight w:val="20"/>
          <w:tblHeader/>
          <w:jc w:val="center"/>
        </w:trPr>
        <w:tc>
          <w:tcPr>
            <w:tcW w:w="425" w:type="dxa"/>
            <w:shd w:val="clear" w:color="auto" w:fill="auto"/>
            <w:vAlign w:val="center"/>
          </w:tcPr>
          <w:p w:rsidR="00C847A4" w:rsidRPr="003F6321" w:rsidRDefault="00C847A4" w:rsidP="00CA4300">
            <w:pPr>
              <w:jc w:val="center"/>
              <w:rPr>
                <w:b/>
                <w:color w:val="000000"/>
              </w:rPr>
            </w:pPr>
            <w:r w:rsidRPr="003F6321">
              <w:rPr>
                <w:b/>
                <w:color w:val="000000"/>
              </w:rPr>
              <w:t>№</w:t>
            </w:r>
          </w:p>
        </w:tc>
        <w:tc>
          <w:tcPr>
            <w:tcW w:w="4781" w:type="dxa"/>
            <w:shd w:val="clear" w:color="auto" w:fill="auto"/>
            <w:vAlign w:val="center"/>
          </w:tcPr>
          <w:p w:rsidR="00C847A4" w:rsidRPr="003F6321" w:rsidRDefault="00C847A4" w:rsidP="00CA4300">
            <w:pPr>
              <w:jc w:val="center"/>
              <w:rPr>
                <w:b/>
                <w:color w:val="000000"/>
              </w:rPr>
            </w:pPr>
            <w:r w:rsidRPr="003F6321">
              <w:rPr>
                <w:b/>
                <w:color w:val="000000"/>
              </w:rPr>
              <w:t>Наименование программы</w:t>
            </w:r>
          </w:p>
        </w:tc>
        <w:tc>
          <w:tcPr>
            <w:tcW w:w="4354" w:type="dxa"/>
            <w:shd w:val="clear" w:color="auto" w:fill="auto"/>
            <w:vAlign w:val="center"/>
          </w:tcPr>
          <w:p w:rsidR="00C847A4" w:rsidRPr="003F6321" w:rsidRDefault="00C847A4" w:rsidP="00CA4300">
            <w:pPr>
              <w:jc w:val="center"/>
              <w:rPr>
                <w:b/>
                <w:color w:val="000000"/>
              </w:rPr>
            </w:pPr>
            <w:r w:rsidRPr="003F6321">
              <w:rPr>
                <w:b/>
                <w:color w:val="000000"/>
              </w:rPr>
              <w:t>Нормативно-правовой акт</w:t>
            </w:r>
          </w:p>
        </w:tc>
      </w:tr>
      <w:tr w:rsidR="00C847A4" w:rsidRPr="003F6321" w:rsidTr="00C847A4">
        <w:trPr>
          <w:cantSplit/>
          <w:trHeight w:val="20"/>
          <w:tblHeader/>
          <w:jc w:val="center"/>
        </w:trPr>
        <w:tc>
          <w:tcPr>
            <w:tcW w:w="425" w:type="dxa"/>
            <w:shd w:val="clear" w:color="auto" w:fill="auto"/>
            <w:vAlign w:val="center"/>
          </w:tcPr>
          <w:p w:rsidR="00C847A4" w:rsidRPr="003F6321" w:rsidRDefault="00C847A4" w:rsidP="00CA4300">
            <w:pPr>
              <w:jc w:val="center"/>
              <w:rPr>
                <w:b/>
                <w:color w:val="000000"/>
              </w:rPr>
            </w:pPr>
            <w:r w:rsidRPr="003F6321">
              <w:rPr>
                <w:b/>
                <w:color w:val="000000"/>
              </w:rPr>
              <w:t>1</w:t>
            </w:r>
          </w:p>
        </w:tc>
        <w:tc>
          <w:tcPr>
            <w:tcW w:w="4781" w:type="dxa"/>
            <w:shd w:val="clear" w:color="auto" w:fill="auto"/>
            <w:vAlign w:val="center"/>
          </w:tcPr>
          <w:p w:rsidR="00C847A4" w:rsidRPr="003F6321" w:rsidRDefault="00C847A4" w:rsidP="00CA4300">
            <w:pPr>
              <w:jc w:val="center"/>
              <w:rPr>
                <w:b/>
                <w:color w:val="000000"/>
              </w:rPr>
            </w:pPr>
            <w:r w:rsidRPr="003F6321">
              <w:rPr>
                <w:b/>
                <w:color w:val="000000"/>
              </w:rPr>
              <w:t>2</w:t>
            </w:r>
          </w:p>
        </w:tc>
        <w:tc>
          <w:tcPr>
            <w:tcW w:w="4354" w:type="dxa"/>
            <w:shd w:val="clear" w:color="auto" w:fill="auto"/>
            <w:vAlign w:val="center"/>
          </w:tcPr>
          <w:p w:rsidR="00C847A4" w:rsidRPr="003F6321" w:rsidRDefault="00C847A4" w:rsidP="00CA4300">
            <w:pPr>
              <w:jc w:val="center"/>
              <w:rPr>
                <w:b/>
                <w:color w:val="000000"/>
              </w:rPr>
            </w:pPr>
            <w:r w:rsidRPr="003F6321">
              <w:rPr>
                <w:b/>
                <w:color w:val="000000"/>
              </w:rPr>
              <w:t>3</w:t>
            </w:r>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3F6321" w:rsidRDefault="00C847A4" w:rsidP="00CA4300">
            <w:pPr>
              <w:rPr>
                <w:color w:val="000000"/>
              </w:rPr>
            </w:pPr>
            <w:r w:rsidRPr="003F6321">
              <w:rPr>
                <w:rFonts w:eastAsia="Calibri"/>
                <w:color w:val="000000"/>
              </w:rPr>
              <w:t>Государственная программа Российской Федерации «Комплексное развитие сельских территорий»</w:t>
            </w:r>
          </w:p>
        </w:tc>
        <w:tc>
          <w:tcPr>
            <w:tcW w:w="4354" w:type="dxa"/>
            <w:shd w:val="clear" w:color="auto" w:fill="FFFFFF"/>
            <w:vAlign w:val="center"/>
          </w:tcPr>
          <w:p w:rsidR="00C847A4" w:rsidRPr="003F6321" w:rsidRDefault="00C847A4" w:rsidP="00CA4300">
            <w:pPr>
              <w:rPr>
                <w:rFonts w:eastAsia="Calibri"/>
                <w:color w:val="000000"/>
              </w:rPr>
            </w:pPr>
            <w:r w:rsidRPr="003F6321">
              <w:rPr>
                <w:rFonts w:eastAsia="Calibri"/>
                <w:color w:val="000000"/>
              </w:rPr>
              <w:t>Постановление Правительства Российской Федерации от 31.05.2019</w:t>
            </w:r>
          </w:p>
          <w:p w:rsidR="00C847A4" w:rsidRPr="003F6321" w:rsidRDefault="00C847A4" w:rsidP="00CA4300">
            <w:pPr>
              <w:rPr>
                <w:color w:val="000000"/>
              </w:rPr>
            </w:pPr>
            <w:r w:rsidRPr="003F6321">
              <w:rPr>
                <w:rFonts w:eastAsia="Calibri"/>
                <w:color w:val="000000"/>
              </w:rPr>
              <w:t>N 696</w:t>
            </w:r>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3F6321" w:rsidRDefault="00C847A4" w:rsidP="00CA4300">
            <w:pPr>
              <w:rPr>
                <w:color w:val="000000"/>
              </w:rPr>
            </w:pPr>
            <w:r w:rsidRPr="003F6321">
              <w:rPr>
                <w:rFonts w:eastAsia="Calibri"/>
                <w:color w:val="000000"/>
              </w:rPr>
              <w:t>Государственная программа Калужской области «Комплексное развитие сельских территорий».</w:t>
            </w:r>
          </w:p>
        </w:tc>
        <w:tc>
          <w:tcPr>
            <w:tcW w:w="4354" w:type="dxa"/>
            <w:shd w:val="clear" w:color="auto" w:fill="FFFFFF"/>
            <w:vAlign w:val="center"/>
          </w:tcPr>
          <w:p w:rsidR="00C847A4" w:rsidRPr="003F6321" w:rsidRDefault="00C847A4" w:rsidP="00CA4300">
            <w:pPr>
              <w:rPr>
                <w:rFonts w:eastAsia="Calibri"/>
                <w:color w:val="000000"/>
              </w:rPr>
            </w:pPr>
            <w:r w:rsidRPr="003F6321">
              <w:rPr>
                <w:rFonts w:eastAsia="Calibri"/>
                <w:color w:val="000000"/>
              </w:rPr>
              <w:t>Постановление Правительства Калужской области от 31.01.2020 N 63</w:t>
            </w:r>
          </w:p>
          <w:p w:rsidR="00C847A4" w:rsidRPr="003F6321" w:rsidRDefault="00C847A4" w:rsidP="00CA4300">
            <w:pPr>
              <w:rPr>
                <w:color w:val="000000"/>
              </w:rPr>
            </w:pPr>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3F6321" w:rsidRDefault="00C847A4" w:rsidP="00CA4300">
            <w:pPr>
              <w:rPr>
                <w:color w:val="000000"/>
              </w:rPr>
            </w:pPr>
            <w:r w:rsidRPr="003F6321">
              <w:rPr>
                <w:color w:val="000000"/>
              </w:rPr>
              <w:t>Стратегия социально-экономического развития Калужской области до 2040 года "Человек - центр инвестиций"</w:t>
            </w:r>
          </w:p>
        </w:tc>
        <w:tc>
          <w:tcPr>
            <w:tcW w:w="4354" w:type="dxa"/>
            <w:shd w:val="clear" w:color="auto" w:fill="FFFFFF"/>
            <w:vAlign w:val="center"/>
          </w:tcPr>
          <w:p w:rsidR="00C847A4" w:rsidRPr="003F6321" w:rsidRDefault="00C847A4" w:rsidP="00CA4300">
            <w:pPr>
              <w:rPr>
                <w:color w:val="000000"/>
              </w:rPr>
            </w:pPr>
            <w:r w:rsidRPr="003F6321">
              <w:rPr>
                <w:color w:val="000000"/>
              </w:rPr>
              <w:t>Постановление Правительства Калужской области от 15.12.2022 N 970</w:t>
            </w:r>
          </w:p>
          <w:p w:rsidR="00C847A4" w:rsidRPr="003F6321" w:rsidRDefault="00C847A4" w:rsidP="00CA4300">
            <w:pPr>
              <w:rPr>
                <w:color w:val="000000"/>
              </w:rPr>
            </w:pPr>
            <w:r w:rsidRPr="003F6321">
              <w:rPr>
                <w:color w:val="000000"/>
              </w:rPr>
              <w:t>"О Стратегии социально-экономического развития Калужской области до 2040 года"</w:t>
            </w:r>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3F6321" w:rsidRDefault="00C847A4" w:rsidP="00CA4300">
            <w:pPr>
              <w:rPr>
                <w:color w:val="000000"/>
              </w:rPr>
            </w:pPr>
            <w:r w:rsidRPr="003F6321">
              <w:rPr>
                <w:color w:val="000000"/>
              </w:rPr>
              <w:t>План мероприятий по реализации стратегии социально-экономического развития Калужской области до 2030 года</w:t>
            </w:r>
          </w:p>
        </w:tc>
        <w:tc>
          <w:tcPr>
            <w:tcW w:w="4354" w:type="dxa"/>
            <w:shd w:val="clear" w:color="auto" w:fill="FFFFFF"/>
            <w:vAlign w:val="center"/>
          </w:tcPr>
          <w:p w:rsidR="00C847A4" w:rsidRPr="003F6321" w:rsidRDefault="00C847A4" w:rsidP="00CA4300">
            <w:pPr>
              <w:rPr>
                <w:color w:val="000000"/>
              </w:rPr>
            </w:pPr>
            <w:bookmarkStart w:id="6" w:name="_Toc10466210"/>
            <w:bookmarkStart w:id="7" w:name="_Toc10552264"/>
            <w:r w:rsidRPr="003F6321">
              <w:rPr>
                <w:color w:val="000000"/>
              </w:rPr>
              <w:t>Постановление Правительства Калужской области от 14.02.2019 № 107</w:t>
            </w:r>
            <w:bookmarkEnd w:id="6"/>
            <w:bookmarkEnd w:id="7"/>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3F6321" w:rsidRDefault="00C847A4" w:rsidP="00CA4300">
            <w:pPr>
              <w:rPr>
                <w:color w:val="000000"/>
              </w:rPr>
            </w:pPr>
            <w:r w:rsidRPr="003F6321">
              <w:rPr>
                <w:color w:val="000000"/>
              </w:rPr>
              <w:t>Региональная программа газификации жилищно-коммунального хозяйства, промышленных и иных организаций Калужской области на 2019 - 2028 годы</w:t>
            </w:r>
          </w:p>
        </w:tc>
        <w:tc>
          <w:tcPr>
            <w:tcW w:w="4354" w:type="dxa"/>
            <w:shd w:val="clear" w:color="auto" w:fill="FFFFFF"/>
            <w:vAlign w:val="center"/>
          </w:tcPr>
          <w:p w:rsidR="00C847A4" w:rsidRPr="003F6321" w:rsidRDefault="00C847A4" w:rsidP="00CA4300">
            <w:pPr>
              <w:rPr>
                <w:color w:val="000000"/>
              </w:rPr>
            </w:pPr>
            <w:r w:rsidRPr="003F6321">
              <w:rPr>
                <w:color w:val="000000"/>
              </w:rPr>
              <w:t>Постановление Правительства Калужской области от 22.03.2018 № 172</w:t>
            </w:r>
          </w:p>
        </w:tc>
      </w:tr>
      <w:tr w:rsidR="00C847A4" w:rsidRPr="003F6321"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65082A" w:rsidRDefault="00BA1177" w:rsidP="00BA1177">
            <w:pPr>
              <w:rPr>
                <w:color w:val="000000"/>
              </w:rPr>
            </w:pPr>
            <w:r w:rsidRPr="0020662D">
              <w:rPr>
                <w:lang w:eastAsia="ru-RU"/>
              </w:rPr>
              <w:t>Программа комплексного развития систем коммунальной инфраструктуры МО "Городское поселение город Юхнов" на 2014-2024 гг.</w:t>
            </w:r>
          </w:p>
        </w:tc>
        <w:tc>
          <w:tcPr>
            <w:tcW w:w="4354" w:type="dxa"/>
            <w:shd w:val="clear" w:color="auto" w:fill="FFFFFF"/>
            <w:vAlign w:val="center"/>
          </w:tcPr>
          <w:p w:rsidR="00BA1177" w:rsidRPr="0020662D" w:rsidRDefault="00BA1177" w:rsidP="00BA1177">
            <w:pPr>
              <w:rPr>
                <w:color w:val="212529"/>
                <w:shd w:val="clear" w:color="auto" w:fill="FFFFFF"/>
              </w:rPr>
            </w:pPr>
            <w:r w:rsidRPr="0020662D">
              <w:rPr>
                <w:color w:val="212529"/>
                <w:shd w:val="clear" w:color="auto" w:fill="FFFFFF"/>
              </w:rPr>
              <w:t>Постановление №16 от 03.03.2014</w:t>
            </w:r>
          </w:p>
          <w:p w:rsidR="00C847A4" w:rsidRPr="003F6321" w:rsidRDefault="00C847A4" w:rsidP="0065082A">
            <w:pPr>
              <w:rPr>
                <w:color w:val="000000"/>
              </w:rPr>
            </w:pPr>
          </w:p>
        </w:tc>
      </w:tr>
      <w:tr w:rsidR="00C847A4" w:rsidRPr="00277642" w:rsidTr="00C847A4">
        <w:trPr>
          <w:cantSplit/>
          <w:trHeight w:val="20"/>
          <w:jc w:val="center"/>
        </w:trPr>
        <w:tc>
          <w:tcPr>
            <w:tcW w:w="425" w:type="dxa"/>
            <w:shd w:val="clear" w:color="auto" w:fill="auto"/>
            <w:vAlign w:val="center"/>
          </w:tcPr>
          <w:p w:rsidR="00C847A4" w:rsidRPr="003F6321" w:rsidRDefault="00C847A4" w:rsidP="00D17B00">
            <w:pPr>
              <w:pStyle w:val="af0"/>
              <w:numPr>
                <w:ilvl w:val="0"/>
                <w:numId w:val="13"/>
              </w:numPr>
              <w:ind w:left="284" w:firstLine="0"/>
              <w:jc w:val="center"/>
              <w:rPr>
                <w:color w:val="000000"/>
              </w:rPr>
            </w:pPr>
          </w:p>
        </w:tc>
        <w:tc>
          <w:tcPr>
            <w:tcW w:w="4781" w:type="dxa"/>
            <w:shd w:val="clear" w:color="auto" w:fill="auto"/>
            <w:vAlign w:val="center"/>
          </w:tcPr>
          <w:p w:rsidR="00C847A4" w:rsidRPr="0065082A" w:rsidRDefault="00BA1177" w:rsidP="0065082A">
            <w:pPr>
              <w:rPr>
                <w:color w:val="000000"/>
              </w:rPr>
            </w:pPr>
            <w:r w:rsidRPr="0020662D">
              <w:rPr>
                <w:lang w:eastAsia="ru-RU"/>
              </w:rPr>
              <w:t>Программы комплексного развития систем транспортной инфраструктуры МО "Городское поселение город Юхнов" на 2016-2026 гг.</w:t>
            </w:r>
          </w:p>
        </w:tc>
        <w:tc>
          <w:tcPr>
            <w:tcW w:w="4354" w:type="dxa"/>
            <w:shd w:val="clear" w:color="auto" w:fill="FFFFFF"/>
            <w:vAlign w:val="center"/>
          </w:tcPr>
          <w:p w:rsidR="00C847A4" w:rsidRPr="00277642" w:rsidRDefault="00BA1177" w:rsidP="00BA1177">
            <w:pPr>
              <w:rPr>
                <w:color w:val="000000"/>
              </w:rPr>
            </w:pPr>
            <w:r w:rsidRPr="0020662D">
              <w:rPr>
                <w:color w:val="212529"/>
                <w:shd w:val="clear" w:color="auto" w:fill="FFFFFF"/>
              </w:rPr>
              <w:t>Постановление администрации МО "Городское поселение город Юхнов" №83 от 08.05.2018</w:t>
            </w:r>
          </w:p>
        </w:tc>
      </w:tr>
      <w:tr w:rsidR="00BA1177" w:rsidRPr="00277642" w:rsidTr="00C847A4">
        <w:trPr>
          <w:cantSplit/>
          <w:trHeight w:val="20"/>
          <w:jc w:val="center"/>
        </w:trPr>
        <w:tc>
          <w:tcPr>
            <w:tcW w:w="425" w:type="dxa"/>
            <w:shd w:val="clear" w:color="auto" w:fill="auto"/>
            <w:vAlign w:val="center"/>
          </w:tcPr>
          <w:p w:rsidR="00BA1177" w:rsidRPr="003F6321" w:rsidRDefault="00BA1177" w:rsidP="00D17B00">
            <w:pPr>
              <w:pStyle w:val="af0"/>
              <w:numPr>
                <w:ilvl w:val="0"/>
                <w:numId w:val="13"/>
              </w:numPr>
              <w:ind w:left="284" w:firstLine="0"/>
              <w:jc w:val="center"/>
              <w:rPr>
                <w:color w:val="000000"/>
              </w:rPr>
            </w:pPr>
          </w:p>
        </w:tc>
        <w:tc>
          <w:tcPr>
            <w:tcW w:w="4781" w:type="dxa"/>
            <w:shd w:val="clear" w:color="auto" w:fill="auto"/>
            <w:vAlign w:val="center"/>
          </w:tcPr>
          <w:p w:rsidR="00BA1177" w:rsidRPr="0065082A" w:rsidRDefault="00BA1177" w:rsidP="0065082A">
            <w:pPr>
              <w:rPr>
                <w:color w:val="000000"/>
              </w:rPr>
            </w:pPr>
            <w:r w:rsidRPr="0020662D">
              <w:rPr>
                <w:lang w:eastAsia="ru-RU"/>
              </w:rPr>
              <w:t>Программа комплексного развития социальной инфраструктуры МО "Городское поселение город Юхнов" на 2017-2027</w:t>
            </w:r>
          </w:p>
        </w:tc>
        <w:tc>
          <w:tcPr>
            <w:tcW w:w="4354" w:type="dxa"/>
            <w:shd w:val="clear" w:color="auto" w:fill="FFFFFF"/>
            <w:vAlign w:val="center"/>
          </w:tcPr>
          <w:p w:rsidR="00BA1177" w:rsidRPr="00277642" w:rsidRDefault="00BA1177" w:rsidP="00BA1177">
            <w:pPr>
              <w:rPr>
                <w:color w:val="000000"/>
              </w:rPr>
            </w:pPr>
            <w:r w:rsidRPr="0020662D">
              <w:rPr>
                <w:color w:val="212529"/>
                <w:shd w:val="clear" w:color="auto" w:fill="FFFFFF"/>
              </w:rPr>
              <w:t>Постановление № 159 от 31.08.2018</w:t>
            </w:r>
          </w:p>
        </w:tc>
      </w:tr>
    </w:tbl>
    <w:p w:rsidR="00423F1A" w:rsidRPr="00D5644B" w:rsidRDefault="00140517" w:rsidP="00D5644B">
      <w:pPr>
        <w:pStyle w:val="11"/>
        <w:rPr>
          <w:rFonts w:hint="eastAsia"/>
        </w:rPr>
      </w:pPr>
      <w:bookmarkStart w:id="8" w:name="_Toc158883779"/>
      <w:r w:rsidRPr="00D5644B">
        <w:lastRenderedPageBreak/>
        <w:t>2.</w:t>
      </w:r>
      <w:r w:rsidR="007D5970" w:rsidRPr="00D5644B">
        <w:t xml:space="preserve"> </w:t>
      </w:r>
      <w:r w:rsidR="00C847A4" w:rsidRPr="00D5644B">
        <w:t>О</w:t>
      </w:r>
      <w:r w:rsidR="007D5970" w:rsidRPr="00D5644B">
        <w:t>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8"/>
    </w:p>
    <w:p w:rsidR="00CA4300" w:rsidRPr="00277642" w:rsidRDefault="00140517" w:rsidP="00CA4300">
      <w:pPr>
        <w:pStyle w:val="2"/>
      </w:pPr>
      <w:bookmarkStart w:id="9" w:name="_Toc158883780"/>
      <w:r w:rsidRPr="00277642">
        <w:t>2</w:t>
      </w:r>
      <w:r w:rsidR="00CA4300" w:rsidRPr="00277642">
        <w:t>.1 Сведения о границах муниципального образования</w:t>
      </w:r>
      <w:bookmarkEnd w:id="9"/>
    </w:p>
    <w:p w:rsidR="00B7720F" w:rsidRDefault="00934C44" w:rsidP="00D44F00">
      <w:pPr>
        <w:ind w:firstLine="720"/>
        <w:jc w:val="both"/>
      </w:pPr>
      <w:r>
        <w:t xml:space="preserve">МО </w:t>
      </w:r>
      <w:r w:rsidR="00362C92">
        <w:t>«Г</w:t>
      </w:r>
      <w:r w:rsidR="00D5644B">
        <w:t>ородское</w:t>
      </w:r>
      <w:r w:rsidR="00D5644B" w:rsidRPr="00642D64">
        <w:t xml:space="preserve"> поселение </w:t>
      </w:r>
      <w:r w:rsidR="00362C92">
        <w:t>г</w:t>
      </w:r>
      <w:r w:rsidR="00D5644B">
        <w:t>ород Юхнов»</w:t>
      </w:r>
      <w:r w:rsidR="00D5644B" w:rsidRPr="00642D64">
        <w:t xml:space="preserve"> (далее – </w:t>
      </w:r>
      <w:r w:rsidR="00D5644B">
        <w:t>городское</w:t>
      </w:r>
      <w:r w:rsidR="00D5644B" w:rsidRPr="00642D64">
        <w:t xml:space="preserve"> поселение) занимает </w:t>
      </w:r>
      <w:r w:rsidR="00D5644B">
        <w:t xml:space="preserve">центральное </w:t>
      </w:r>
      <w:r w:rsidR="00D5644B" w:rsidRPr="00642D64">
        <w:t xml:space="preserve">положение внутри территории </w:t>
      </w:r>
      <w:r w:rsidR="00D5644B">
        <w:t xml:space="preserve">Юхновского </w:t>
      </w:r>
      <w:r w:rsidR="00D5644B" w:rsidRPr="00642D64">
        <w:t xml:space="preserve">муниципального района </w:t>
      </w:r>
      <w:r w:rsidR="00D5644B">
        <w:t>Калужской области</w:t>
      </w:r>
      <w:r w:rsidR="00D5644B" w:rsidRPr="00642D64">
        <w:t xml:space="preserve">. </w:t>
      </w:r>
      <w:r w:rsidR="00D5644B" w:rsidRPr="00EE587A">
        <w:t xml:space="preserve">Административный центр, </w:t>
      </w:r>
      <w:r w:rsidR="00D5644B">
        <w:t>город Юхнов</w:t>
      </w:r>
      <w:r w:rsidR="00D5644B" w:rsidRPr="00EE587A">
        <w:t xml:space="preserve">, расположен в </w:t>
      </w:r>
      <w:r w:rsidR="00D5644B">
        <w:t>80</w:t>
      </w:r>
      <w:r w:rsidR="00D5644B" w:rsidRPr="00EE587A">
        <w:t xml:space="preserve"> км</w:t>
      </w:r>
      <w:r w:rsidR="00D5644B">
        <w:t xml:space="preserve"> </w:t>
      </w:r>
      <w:r w:rsidR="00D5644B" w:rsidRPr="00EE587A">
        <w:t>от</w:t>
      </w:r>
      <w:r w:rsidR="00D5644B">
        <w:t xml:space="preserve"> </w:t>
      </w:r>
      <w:r w:rsidR="00D5644B" w:rsidRPr="00EE587A">
        <w:t>областного центра</w:t>
      </w:r>
      <w:r w:rsidR="00D5644B">
        <w:t xml:space="preserve"> – города Калуги.</w:t>
      </w:r>
    </w:p>
    <w:p w:rsidR="00CA4300" w:rsidRPr="00277642" w:rsidRDefault="00CA4300" w:rsidP="00CA4300">
      <w:pPr>
        <w:ind w:firstLine="567"/>
        <w:jc w:val="both"/>
      </w:pPr>
    </w:p>
    <w:p w:rsidR="00CA4300" w:rsidRPr="00277642" w:rsidRDefault="00CA4300" w:rsidP="00094AF4">
      <w:pPr>
        <w:ind w:firstLine="567"/>
        <w:jc w:val="both"/>
      </w:pPr>
      <w:r w:rsidRPr="00D44F00">
        <w:t>Муниципальное образование граничит:</w:t>
      </w:r>
    </w:p>
    <w:p w:rsidR="00652EB8" w:rsidRDefault="00D44F00" w:rsidP="00CA4300">
      <w:pPr>
        <w:ind w:firstLine="567"/>
        <w:jc w:val="both"/>
      </w:pPr>
      <w:r>
        <w:t xml:space="preserve">с </w:t>
      </w:r>
      <w:r w:rsidR="00D5644B">
        <w:t xml:space="preserve">севера- востока, </w:t>
      </w:r>
      <w:r w:rsidR="004C27C6">
        <w:t>севера</w:t>
      </w:r>
      <w:r w:rsidR="00D5644B">
        <w:t xml:space="preserve"> и </w:t>
      </w:r>
      <w:r w:rsidR="004C27C6">
        <w:t>запада –</w:t>
      </w:r>
      <w:r>
        <w:t xml:space="preserve"> </w:t>
      </w:r>
      <w:r w:rsidR="004C27C6">
        <w:t>СП «Деревня Колыхманово»</w:t>
      </w:r>
      <w:r>
        <w:t>;</w:t>
      </w:r>
    </w:p>
    <w:p w:rsidR="00D44F00" w:rsidRDefault="00D44F00" w:rsidP="00CA4300">
      <w:pPr>
        <w:ind w:firstLine="567"/>
        <w:jc w:val="both"/>
      </w:pPr>
      <w:r>
        <w:t>с юга-</w:t>
      </w:r>
      <w:r w:rsidR="004C27C6">
        <w:t>запада, юга и востока- СП «Деревня Емельяновка».</w:t>
      </w:r>
    </w:p>
    <w:p w:rsidR="00D4337D" w:rsidRDefault="00D4337D" w:rsidP="00CA4300">
      <w:pPr>
        <w:ind w:firstLine="567"/>
        <w:jc w:val="both"/>
      </w:pPr>
    </w:p>
    <w:p w:rsidR="00CA4300" w:rsidRPr="00277642" w:rsidRDefault="00CA4300" w:rsidP="00CA4300">
      <w:pPr>
        <w:ind w:firstLine="567"/>
        <w:jc w:val="both"/>
      </w:pPr>
      <w:r w:rsidRPr="00277642">
        <w:t>Площадь поселения составляет</w:t>
      </w:r>
      <w:r w:rsidR="00D5644B">
        <w:t xml:space="preserve">- </w:t>
      </w:r>
      <w:r w:rsidR="00D5644B" w:rsidRPr="00C05877">
        <w:t>9</w:t>
      </w:r>
      <w:r w:rsidR="00D5644B">
        <w:t>04</w:t>
      </w:r>
      <w:r w:rsidR="0068095E">
        <w:t xml:space="preserve"> </w:t>
      </w:r>
      <w:r w:rsidRPr="00277642">
        <w:t>га.</w:t>
      </w:r>
    </w:p>
    <w:p w:rsidR="00CA4300" w:rsidRPr="00277642" w:rsidRDefault="00CA4300" w:rsidP="00CA4300">
      <w:pPr>
        <w:ind w:firstLine="567"/>
        <w:jc w:val="both"/>
      </w:pPr>
      <w:r w:rsidRPr="00277642">
        <w:t>Федеральный округ</w:t>
      </w:r>
      <w:r w:rsidRPr="00D44F00">
        <w:t>: Центральный</w:t>
      </w:r>
    </w:p>
    <w:p w:rsidR="00CA4300" w:rsidRPr="00277642" w:rsidRDefault="00CA4300" w:rsidP="00CA4300">
      <w:pPr>
        <w:ind w:firstLine="567"/>
        <w:jc w:val="both"/>
      </w:pPr>
      <w:r w:rsidRPr="00D44F00">
        <w:t xml:space="preserve">Население – </w:t>
      </w:r>
      <w:r w:rsidR="0068095E">
        <w:t xml:space="preserve">6470 </w:t>
      </w:r>
      <w:r w:rsidRPr="00D44F00">
        <w:t>человек</w:t>
      </w:r>
      <w:r w:rsidR="00652EB8" w:rsidRPr="00D44F00">
        <w:t xml:space="preserve"> (на 01.01.2</w:t>
      </w:r>
      <w:r w:rsidR="00D44F00" w:rsidRPr="00D44F00">
        <w:t>3</w:t>
      </w:r>
      <w:r w:rsidR="00652EB8" w:rsidRPr="00D44F00">
        <w:t>)</w:t>
      </w:r>
    </w:p>
    <w:p w:rsidR="00CA4300" w:rsidRPr="00277642" w:rsidRDefault="00CA4300" w:rsidP="00CA4300">
      <w:pPr>
        <w:ind w:firstLine="567"/>
        <w:jc w:val="both"/>
      </w:pPr>
      <w:r w:rsidRPr="00277642">
        <w:t>Административный центр —</w:t>
      </w:r>
      <w:r w:rsidR="0068095E" w:rsidRPr="0068095E">
        <w:t xml:space="preserve"> город Юхнов</w:t>
      </w:r>
      <w:r w:rsidRPr="00277642">
        <w:t>.</w:t>
      </w:r>
    </w:p>
    <w:p w:rsidR="00567CC6" w:rsidRPr="00277642" w:rsidRDefault="00140517" w:rsidP="00567CC6">
      <w:pPr>
        <w:pStyle w:val="2"/>
      </w:pPr>
      <w:bookmarkStart w:id="10" w:name="_Toc9845018"/>
      <w:bookmarkStart w:id="11" w:name="_Toc158883781"/>
      <w:r w:rsidRPr="00277642">
        <w:t>2</w:t>
      </w:r>
      <w:r w:rsidR="00567CC6" w:rsidRPr="00277642">
        <w:t>.</w:t>
      </w:r>
      <w:r w:rsidR="00094AF4" w:rsidRPr="00277642">
        <w:t>2</w:t>
      </w:r>
      <w:r w:rsidR="00567CC6" w:rsidRPr="00277642">
        <w:t xml:space="preserve">. </w:t>
      </w:r>
      <w:r w:rsidR="00567CC6" w:rsidRPr="00277642">
        <w:tab/>
        <w:t>Природные условия и ресурсы территории муниципального образования</w:t>
      </w:r>
      <w:bookmarkStart w:id="12" w:name="_Toc256105148"/>
      <w:bookmarkStart w:id="13" w:name="_Toc299983287"/>
      <w:bookmarkEnd w:id="10"/>
      <w:bookmarkEnd w:id="11"/>
    </w:p>
    <w:p w:rsidR="0068095E" w:rsidRPr="0068095E" w:rsidRDefault="0068095E" w:rsidP="0068095E">
      <w:pPr>
        <w:autoSpaceDE w:val="0"/>
        <w:autoSpaceDN w:val="0"/>
        <w:adjustRightInd w:val="0"/>
        <w:ind w:firstLine="567"/>
        <w:jc w:val="both"/>
        <w:rPr>
          <w:b/>
        </w:rPr>
      </w:pPr>
      <w:r w:rsidRPr="0068095E">
        <w:rPr>
          <w:b/>
        </w:rPr>
        <w:t xml:space="preserve">Климат. </w:t>
      </w:r>
    </w:p>
    <w:p w:rsidR="0068095E" w:rsidRDefault="0068095E" w:rsidP="0068095E">
      <w:pPr>
        <w:autoSpaceDE w:val="0"/>
        <w:autoSpaceDN w:val="0"/>
        <w:adjustRightInd w:val="0"/>
        <w:ind w:firstLine="567"/>
        <w:jc w:val="both"/>
      </w:pPr>
      <w:r>
        <w:t xml:space="preserve">Климат поселения, как и всего Юхновского района Калужской области, умеренно континентальный с четко выраженными сезонами года. Наиболее холодный месяц - январь, со средней температурой минус 10 С. Самый теплый - июль. Среднегодовое число солнечных дней - 70. Среднегодовое количество осадков - 627 мм, из них 70% приходится на весеннее - летний период.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8095E" w:rsidRDefault="0068095E" w:rsidP="0068095E">
      <w:pPr>
        <w:autoSpaceDE w:val="0"/>
        <w:autoSpaceDN w:val="0"/>
        <w:adjustRightInd w:val="0"/>
        <w:ind w:firstLine="567"/>
        <w:jc w:val="both"/>
      </w:pPr>
      <w: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68095E" w:rsidRDefault="0068095E" w:rsidP="0068095E">
      <w:pPr>
        <w:autoSpaceDE w:val="0"/>
        <w:autoSpaceDN w:val="0"/>
        <w:adjustRightInd w:val="0"/>
        <w:ind w:firstLine="567"/>
        <w:jc w:val="both"/>
      </w:pPr>
      <w: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68095E" w:rsidRDefault="0068095E" w:rsidP="0068095E">
      <w:pPr>
        <w:autoSpaceDE w:val="0"/>
        <w:autoSpaceDN w:val="0"/>
        <w:adjustRightInd w:val="0"/>
        <w:ind w:firstLine="567"/>
        <w:jc w:val="both"/>
      </w:pPr>
      <w:r>
        <w:t>Согласно строительно-климатическому районированию, поселение характеризуется в целом благоприятными условиями для строительства.</w:t>
      </w:r>
    </w:p>
    <w:p w:rsidR="0068095E" w:rsidRPr="00277642" w:rsidRDefault="0068095E" w:rsidP="0068095E">
      <w:pPr>
        <w:pStyle w:val="7"/>
      </w:pPr>
      <w:r w:rsidRPr="00277642">
        <w:t xml:space="preserve">Таблица </w:t>
      </w:r>
      <w:r w:rsidRPr="00277642">
        <w:rPr>
          <w:bCs/>
        </w:rPr>
        <w:t>2.2.1</w:t>
      </w:r>
    </w:p>
    <w:p w:rsidR="0068095E" w:rsidRPr="0068095E" w:rsidRDefault="0068095E" w:rsidP="0068095E">
      <w:pPr>
        <w:autoSpaceDE w:val="0"/>
        <w:autoSpaceDN w:val="0"/>
        <w:adjustRightInd w:val="0"/>
        <w:ind w:firstLine="567"/>
        <w:jc w:val="both"/>
      </w:pPr>
      <w:r w:rsidRPr="0068095E">
        <w:t>Основные климатические характеристики поселения.</w:t>
      </w:r>
    </w:p>
    <w:tbl>
      <w:tblPr>
        <w:tblW w:w="0" w:type="auto"/>
        <w:jc w:val="center"/>
        <w:tblLayout w:type="fixed"/>
        <w:tblLook w:val="0000"/>
      </w:tblPr>
      <w:tblGrid>
        <w:gridCol w:w="7066"/>
        <w:gridCol w:w="2478"/>
      </w:tblGrid>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Средняя температура наружного воздуха</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+5</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Средняя максимальная температура наиболее жаркого месяца</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+25</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Абсолютная максимальная температура</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+35</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lastRenderedPageBreak/>
              <w:t>Абсолютная минимальная температура</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-30</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Суточный минимум осадков</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До 22 мм</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Направление господствующих ветров</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Юго-западное</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Высота снежного покрова (5% вероятности превышения)</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50-60 см</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Расчетная глубина промерзания</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rPr>
            </w:pPr>
            <w:r>
              <w:rPr>
                <w:rFonts w:cs="Times New Roman"/>
                <w:szCs w:val="24"/>
              </w:rPr>
              <w:t>110 см</w:t>
            </w:r>
          </w:p>
        </w:tc>
      </w:tr>
      <w:tr w:rsidR="0068095E" w:rsidTr="0068095E">
        <w:trPr>
          <w:jc w:val="center"/>
        </w:trPr>
        <w:tc>
          <w:tcPr>
            <w:tcW w:w="7066" w:type="dxa"/>
            <w:tcBorders>
              <w:top w:val="single" w:sz="4" w:space="0" w:color="000000"/>
              <w:left w:val="single" w:sz="4" w:space="0" w:color="000000"/>
              <w:bottom w:val="single" w:sz="4" w:space="0" w:color="000000"/>
            </w:tcBorders>
          </w:tcPr>
          <w:p w:rsidR="0068095E" w:rsidRDefault="0068095E" w:rsidP="0068095E">
            <w:pPr>
              <w:pStyle w:val="Main"/>
              <w:snapToGrid w:val="0"/>
              <w:spacing w:line="240" w:lineRule="auto"/>
              <w:ind w:firstLine="0"/>
              <w:rPr>
                <w:rFonts w:cs="Times New Roman"/>
                <w:szCs w:val="24"/>
              </w:rPr>
            </w:pPr>
            <w:r>
              <w:rPr>
                <w:rFonts w:cs="Times New Roman"/>
                <w:szCs w:val="24"/>
              </w:rPr>
              <w:t>Вес снегового покрова</w:t>
            </w:r>
          </w:p>
        </w:tc>
        <w:tc>
          <w:tcPr>
            <w:tcW w:w="2478" w:type="dxa"/>
            <w:tcBorders>
              <w:top w:val="single" w:sz="4" w:space="0" w:color="000000"/>
              <w:left w:val="single" w:sz="4" w:space="0" w:color="000000"/>
              <w:bottom w:val="single" w:sz="4" w:space="0" w:color="000000"/>
              <w:right w:val="single" w:sz="4" w:space="0" w:color="000000"/>
            </w:tcBorders>
          </w:tcPr>
          <w:p w:rsidR="0068095E" w:rsidRDefault="0068095E" w:rsidP="0068095E">
            <w:pPr>
              <w:pStyle w:val="Main"/>
              <w:snapToGrid w:val="0"/>
              <w:spacing w:line="240" w:lineRule="auto"/>
              <w:ind w:firstLine="0"/>
              <w:jc w:val="center"/>
              <w:rPr>
                <w:rFonts w:cs="Times New Roman"/>
                <w:szCs w:val="24"/>
                <w:vertAlign w:val="superscript"/>
              </w:rPr>
            </w:pPr>
            <w:r>
              <w:rPr>
                <w:rFonts w:cs="Times New Roman"/>
                <w:szCs w:val="24"/>
              </w:rPr>
              <w:t>100 кг/м</w:t>
            </w:r>
            <w:r>
              <w:rPr>
                <w:rFonts w:cs="Times New Roman"/>
                <w:szCs w:val="24"/>
                <w:vertAlign w:val="superscript"/>
              </w:rPr>
              <w:t>2</w:t>
            </w:r>
          </w:p>
        </w:tc>
      </w:tr>
    </w:tbl>
    <w:p w:rsidR="0068095E" w:rsidRDefault="0068095E" w:rsidP="0068095E">
      <w:pPr>
        <w:pStyle w:val="Main"/>
        <w:spacing w:after="120" w:line="240" w:lineRule="auto"/>
      </w:pPr>
    </w:p>
    <w:p w:rsidR="0068095E" w:rsidRDefault="0068095E" w:rsidP="0068095E">
      <w:pPr>
        <w:autoSpaceDE w:val="0"/>
        <w:autoSpaceDN w:val="0"/>
        <w:adjustRightInd w:val="0"/>
        <w:ind w:firstLine="567"/>
        <w:jc w:val="both"/>
      </w:pPr>
      <w:r w:rsidRPr="003E0DFD">
        <w:t xml:space="preserve">Температура воздуха </w:t>
      </w:r>
      <w:r>
        <w:t>в среднем за год положительная, изменяется по территории с севера на юг от 4,.0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-7,3°- -9,5. Минимальная температура воздуха составляет -46</w:t>
      </w:r>
      <w:r w:rsidRPr="0068095E">
        <w:t></w:t>
      </w:r>
      <w:r>
        <w:t>С, а максимальная - +38</w:t>
      </w:r>
      <w:r w:rsidRPr="0068095E">
        <w:t></w:t>
      </w:r>
      <w:r>
        <w:t>С. В пониженных или защищенных от ветра местах абсолютный минимум достигал -48... -52 Многолетняя амплитуда температур воздуха составляет 84</w:t>
      </w:r>
      <w:r w:rsidRPr="0068095E">
        <w:t></w:t>
      </w:r>
      <w:r>
        <w:t>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 °С. Июль - самый теплый месяц года. Средняя температура воздуха в это время, незначительно изменяясь по территории, колеблется от +14° до 21,7</w:t>
      </w:r>
      <w:r w:rsidRPr="0068095E">
        <w:t>°</w:t>
      </w:r>
      <w:r>
        <w:t xml:space="preserve">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68095E" w:rsidRDefault="0068095E" w:rsidP="0068095E">
      <w:pPr>
        <w:autoSpaceDE w:val="0"/>
        <w:autoSpaceDN w:val="0"/>
        <w:adjustRightInd w:val="0"/>
        <w:ind w:firstLine="567"/>
        <w:jc w:val="both"/>
      </w:pPr>
      <w:r>
        <w:t xml:space="preserve">Продолжительность безморозного периода колеблется в пределах от 99 до 183 суток, в среднем - 149 суток. </w:t>
      </w:r>
    </w:p>
    <w:p w:rsidR="0068095E" w:rsidRDefault="0068095E" w:rsidP="0068095E">
      <w:pPr>
        <w:autoSpaceDE w:val="0"/>
        <w:autoSpaceDN w:val="0"/>
        <w:adjustRightInd w:val="0"/>
        <w:ind w:firstLine="567"/>
        <w:jc w:val="both"/>
      </w:pPr>
      <w:r>
        <w:t xml:space="preserve">В зависимости от характера зим, их снежности и температурного режима изменяется глубина промерзания почвы, которая колеблется в отдельные зимы от 25 до 100 см, в среднем составляя 64 см. </w:t>
      </w:r>
    </w:p>
    <w:p w:rsidR="0068095E" w:rsidRDefault="0068095E" w:rsidP="0068095E">
      <w:pPr>
        <w:autoSpaceDE w:val="0"/>
        <w:autoSpaceDN w:val="0"/>
        <w:adjustRightInd w:val="0"/>
        <w:ind w:firstLine="567"/>
        <w:jc w:val="both"/>
      </w:pPr>
      <w:r>
        <w:t>В таблице 2 представлены основные строительно-климатические показатели температурного режима.</w:t>
      </w:r>
    </w:p>
    <w:p w:rsidR="0068095E" w:rsidRPr="00277642" w:rsidRDefault="0068095E" w:rsidP="0068095E">
      <w:pPr>
        <w:pStyle w:val="7"/>
      </w:pPr>
      <w:r w:rsidRPr="00277642">
        <w:t xml:space="preserve">Таблица </w:t>
      </w:r>
      <w:r w:rsidRPr="00277642">
        <w:rPr>
          <w:bCs/>
        </w:rPr>
        <w:t>2.2.</w:t>
      </w:r>
      <w:r>
        <w:rPr>
          <w:bCs/>
        </w:rPr>
        <w:t>2</w:t>
      </w:r>
    </w:p>
    <w:p w:rsidR="0068095E" w:rsidRPr="0068095E" w:rsidRDefault="0068095E" w:rsidP="0068095E">
      <w:pPr>
        <w:autoSpaceDE w:val="0"/>
        <w:autoSpaceDN w:val="0"/>
        <w:adjustRightInd w:val="0"/>
        <w:ind w:firstLine="567"/>
        <w:jc w:val="both"/>
      </w:pPr>
      <w:r w:rsidRPr="0068095E">
        <w:t>Расчетные показатели температурного режима.</w:t>
      </w:r>
    </w:p>
    <w:tbl>
      <w:tblPr>
        <w:tblW w:w="0" w:type="auto"/>
        <w:jc w:val="center"/>
        <w:tblLayout w:type="fixed"/>
        <w:tblLook w:val="0000"/>
      </w:tblPr>
      <w:tblGrid>
        <w:gridCol w:w="1278"/>
        <w:gridCol w:w="1422"/>
        <w:gridCol w:w="1440"/>
        <w:gridCol w:w="1620"/>
        <w:gridCol w:w="2111"/>
        <w:gridCol w:w="1732"/>
      </w:tblGrid>
      <w:tr w:rsidR="0068095E" w:rsidRPr="0068095E" w:rsidTr="0068095E">
        <w:trPr>
          <w:cantSplit/>
          <w:jc w:val="center"/>
        </w:trPr>
        <w:tc>
          <w:tcPr>
            <w:tcW w:w="5760" w:type="dxa"/>
            <w:gridSpan w:val="4"/>
            <w:tcBorders>
              <w:top w:val="single" w:sz="4" w:space="0" w:color="000000"/>
              <w:left w:val="single" w:sz="4" w:space="0" w:color="000000"/>
              <w:bottom w:val="single" w:sz="4" w:space="0" w:color="000000"/>
            </w:tcBorders>
            <w:vAlign w:val="center"/>
          </w:tcPr>
          <w:p w:rsidR="0068095E" w:rsidRPr="0068095E" w:rsidRDefault="0068095E" w:rsidP="0068095E">
            <w:pPr>
              <w:pStyle w:val="Main"/>
              <w:snapToGrid w:val="0"/>
              <w:spacing w:line="240" w:lineRule="auto"/>
              <w:ind w:firstLine="0"/>
              <w:jc w:val="center"/>
              <w:rPr>
                <w:rFonts w:cs="Times New Roman"/>
                <w:b/>
              </w:rPr>
            </w:pPr>
            <w:r w:rsidRPr="0068095E">
              <w:rPr>
                <w:rFonts w:cs="Times New Roman"/>
                <w:b/>
              </w:rPr>
              <w:t xml:space="preserve">Средняя температура наружного воздуха, </w:t>
            </w:r>
            <w:r w:rsidRPr="0068095E">
              <w:rPr>
                <w:rFonts w:cs="Times New Roman"/>
                <w:b/>
              </w:rPr>
              <w:t>С</w:t>
            </w: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Продолжительность периода, сут.</w:t>
            </w:r>
          </w:p>
        </w:tc>
      </w:tr>
      <w:tr w:rsidR="0068095E" w:rsidRPr="0068095E" w:rsidTr="0068095E">
        <w:trPr>
          <w:jc w:val="center"/>
        </w:trPr>
        <w:tc>
          <w:tcPr>
            <w:tcW w:w="1278" w:type="dxa"/>
            <w:tcBorders>
              <w:top w:val="single" w:sz="4" w:space="0" w:color="000000"/>
              <w:left w:val="single" w:sz="4" w:space="0" w:color="000000"/>
              <w:bottom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Наиболее Холодных</w:t>
            </w:r>
          </w:p>
          <w:p w:rsidR="0068095E" w:rsidRPr="0068095E" w:rsidRDefault="0068095E" w:rsidP="0068095E">
            <w:pPr>
              <w:jc w:val="center"/>
              <w:rPr>
                <w:rFonts w:cs="Times New Roman"/>
                <w:b/>
              </w:rPr>
            </w:pPr>
            <w:r w:rsidRPr="0068095E">
              <w:rPr>
                <w:rFonts w:cs="Times New Roman"/>
                <w:b/>
              </w:rPr>
              <w:t>суток</w:t>
            </w:r>
          </w:p>
        </w:tc>
        <w:tc>
          <w:tcPr>
            <w:tcW w:w="1422" w:type="dxa"/>
            <w:tcBorders>
              <w:top w:val="single" w:sz="4" w:space="0" w:color="000000"/>
              <w:left w:val="single" w:sz="4" w:space="0" w:color="000000"/>
              <w:bottom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Наиболее холодной пятидневки</w:t>
            </w:r>
          </w:p>
        </w:tc>
        <w:tc>
          <w:tcPr>
            <w:tcW w:w="1440" w:type="dxa"/>
            <w:tcBorders>
              <w:top w:val="single" w:sz="4" w:space="0" w:color="000000"/>
              <w:left w:val="single" w:sz="4" w:space="0" w:color="000000"/>
              <w:bottom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Наиболее холодного периода</w:t>
            </w:r>
          </w:p>
        </w:tc>
        <w:tc>
          <w:tcPr>
            <w:tcW w:w="1620" w:type="dxa"/>
            <w:tcBorders>
              <w:top w:val="single" w:sz="4" w:space="0" w:color="000000"/>
              <w:left w:val="single" w:sz="4" w:space="0" w:color="000000"/>
              <w:bottom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Отопительного периода</w:t>
            </w:r>
          </w:p>
        </w:tc>
        <w:tc>
          <w:tcPr>
            <w:tcW w:w="2111" w:type="dxa"/>
            <w:tcBorders>
              <w:top w:val="single" w:sz="4" w:space="0" w:color="000000"/>
              <w:left w:val="single" w:sz="4" w:space="0" w:color="000000"/>
              <w:bottom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 xml:space="preserve">Со среднесуточной температурой </w:t>
            </w:r>
            <w:r w:rsidRPr="0068095E">
              <w:rPr>
                <w:rFonts w:cs="Times New Roman"/>
                <w:b/>
              </w:rPr>
              <w:t>8</w:t>
            </w:r>
            <w:r w:rsidRPr="0068095E">
              <w:rPr>
                <w:rFonts w:cs="Times New Roman"/>
                <w:b/>
                <w:vertAlign w:val="superscript"/>
              </w:rPr>
              <w:t>0</w:t>
            </w:r>
            <w:r w:rsidRPr="0068095E">
              <w:rPr>
                <w:rFonts w:cs="Times New Roman"/>
                <w:b/>
              </w:rPr>
              <w:t>С (отопительного</w:t>
            </w:r>
          </w:p>
          <w:p w:rsidR="0068095E" w:rsidRPr="0068095E" w:rsidRDefault="0068095E" w:rsidP="0068095E">
            <w:pPr>
              <w:jc w:val="center"/>
              <w:rPr>
                <w:rFonts w:cs="Times New Roman"/>
                <w:b/>
              </w:rPr>
            </w:pPr>
            <w:r w:rsidRPr="0068095E">
              <w:rPr>
                <w:rFonts w:cs="Times New Roman"/>
                <w:b/>
              </w:rPr>
              <w:t>периода</w:t>
            </w:r>
          </w:p>
        </w:tc>
        <w:tc>
          <w:tcPr>
            <w:tcW w:w="1732" w:type="dxa"/>
            <w:tcBorders>
              <w:top w:val="single" w:sz="4" w:space="0" w:color="000000"/>
              <w:left w:val="single" w:sz="4" w:space="0" w:color="000000"/>
              <w:bottom w:val="single" w:sz="4" w:space="0" w:color="000000"/>
              <w:right w:val="single" w:sz="4" w:space="0" w:color="000000"/>
            </w:tcBorders>
            <w:vAlign w:val="center"/>
          </w:tcPr>
          <w:p w:rsidR="0068095E" w:rsidRPr="0068095E" w:rsidRDefault="0068095E" w:rsidP="0068095E">
            <w:pPr>
              <w:snapToGrid w:val="0"/>
              <w:jc w:val="center"/>
              <w:rPr>
                <w:rFonts w:cs="Times New Roman"/>
                <w:b/>
              </w:rPr>
            </w:pPr>
            <w:r w:rsidRPr="0068095E">
              <w:rPr>
                <w:rFonts w:cs="Times New Roman"/>
                <w:b/>
              </w:rPr>
              <w:t xml:space="preserve">Со средней суточной температурой воздуха </w:t>
            </w:r>
            <w:r w:rsidRPr="0068095E">
              <w:rPr>
                <w:rFonts w:cs="Times New Roman"/>
                <w:b/>
              </w:rPr>
              <w:t>0</w:t>
            </w:r>
            <w:r w:rsidRPr="0068095E">
              <w:rPr>
                <w:rFonts w:cs="Times New Roman"/>
                <w:b/>
                <w:vertAlign w:val="superscript"/>
              </w:rPr>
              <w:t>0</w:t>
            </w:r>
            <w:r w:rsidRPr="0068095E">
              <w:rPr>
                <w:rFonts w:cs="Times New Roman"/>
                <w:b/>
              </w:rPr>
              <w:t>С</w:t>
            </w:r>
          </w:p>
        </w:tc>
      </w:tr>
      <w:tr w:rsidR="0068095E" w:rsidRPr="0068095E" w:rsidTr="0068095E">
        <w:trPr>
          <w:jc w:val="center"/>
        </w:trPr>
        <w:tc>
          <w:tcPr>
            <w:tcW w:w="1278" w:type="dxa"/>
            <w:tcBorders>
              <w:top w:val="single" w:sz="4" w:space="0" w:color="000000"/>
              <w:left w:val="single" w:sz="4" w:space="0" w:color="000000"/>
              <w:bottom w:val="single" w:sz="4" w:space="0" w:color="000000"/>
            </w:tcBorders>
          </w:tcPr>
          <w:p w:rsidR="0068095E" w:rsidRPr="0068095E" w:rsidRDefault="0068095E" w:rsidP="0068095E">
            <w:pPr>
              <w:snapToGrid w:val="0"/>
              <w:jc w:val="center"/>
              <w:rPr>
                <w:rFonts w:cs="Times New Roman"/>
              </w:rPr>
            </w:pPr>
            <w:r w:rsidRPr="0068095E">
              <w:rPr>
                <w:rFonts w:cs="Times New Roman"/>
              </w:rPr>
              <w:t>-31</w:t>
            </w:r>
          </w:p>
        </w:tc>
        <w:tc>
          <w:tcPr>
            <w:tcW w:w="1422" w:type="dxa"/>
            <w:tcBorders>
              <w:top w:val="single" w:sz="4" w:space="0" w:color="000000"/>
              <w:left w:val="single" w:sz="4" w:space="0" w:color="000000"/>
              <w:bottom w:val="single" w:sz="4" w:space="0" w:color="000000"/>
            </w:tcBorders>
          </w:tcPr>
          <w:p w:rsidR="0068095E" w:rsidRPr="0068095E" w:rsidRDefault="0068095E" w:rsidP="0068095E">
            <w:pPr>
              <w:snapToGrid w:val="0"/>
              <w:jc w:val="center"/>
              <w:rPr>
                <w:rFonts w:cs="Times New Roman"/>
              </w:rPr>
            </w:pPr>
            <w:r w:rsidRPr="0068095E">
              <w:rPr>
                <w:rFonts w:cs="Times New Roman"/>
              </w:rPr>
              <w:t>-27</w:t>
            </w:r>
          </w:p>
        </w:tc>
        <w:tc>
          <w:tcPr>
            <w:tcW w:w="1440" w:type="dxa"/>
            <w:tcBorders>
              <w:top w:val="single" w:sz="4" w:space="0" w:color="000000"/>
              <w:left w:val="single" w:sz="4" w:space="0" w:color="000000"/>
              <w:bottom w:val="single" w:sz="4" w:space="0" w:color="000000"/>
            </w:tcBorders>
          </w:tcPr>
          <w:p w:rsidR="0068095E" w:rsidRPr="0068095E" w:rsidRDefault="0068095E" w:rsidP="0068095E">
            <w:pPr>
              <w:snapToGrid w:val="0"/>
              <w:jc w:val="center"/>
              <w:rPr>
                <w:rFonts w:cs="Times New Roman"/>
              </w:rPr>
            </w:pPr>
            <w:r w:rsidRPr="0068095E">
              <w:rPr>
                <w:rFonts w:cs="Times New Roman"/>
              </w:rPr>
              <w:t>-13- -14</w:t>
            </w:r>
          </w:p>
        </w:tc>
        <w:tc>
          <w:tcPr>
            <w:tcW w:w="1620" w:type="dxa"/>
            <w:tcBorders>
              <w:top w:val="single" w:sz="4" w:space="0" w:color="000000"/>
              <w:left w:val="single" w:sz="4" w:space="0" w:color="000000"/>
              <w:bottom w:val="single" w:sz="4" w:space="0" w:color="000000"/>
            </w:tcBorders>
          </w:tcPr>
          <w:p w:rsidR="0068095E" w:rsidRPr="0068095E" w:rsidRDefault="0068095E" w:rsidP="0068095E">
            <w:pPr>
              <w:snapToGrid w:val="0"/>
              <w:jc w:val="center"/>
              <w:rPr>
                <w:rFonts w:cs="Times New Roman"/>
              </w:rPr>
            </w:pPr>
            <w:r w:rsidRPr="0068095E">
              <w:rPr>
                <w:rFonts w:cs="Times New Roman"/>
              </w:rPr>
              <w:t>-3 -3,5</w:t>
            </w:r>
          </w:p>
        </w:tc>
        <w:tc>
          <w:tcPr>
            <w:tcW w:w="2111" w:type="dxa"/>
            <w:tcBorders>
              <w:top w:val="single" w:sz="4" w:space="0" w:color="000000"/>
              <w:left w:val="single" w:sz="4" w:space="0" w:color="000000"/>
              <w:bottom w:val="single" w:sz="4" w:space="0" w:color="000000"/>
            </w:tcBorders>
          </w:tcPr>
          <w:p w:rsidR="0068095E" w:rsidRPr="0068095E" w:rsidRDefault="0068095E" w:rsidP="0068095E">
            <w:pPr>
              <w:snapToGrid w:val="0"/>
              <w:jc w:val="center"/>
              <w:rPr>
                <w:rFonts w:cs="Times New Roman"/>
              </w:rPr>
            </w:pPr>
            <w:r w:rsidRPr="0068095E">
              <w:rPr>
                <w:rFonts w:cs="Times New Roman"/>
              </w:rPr>
              <w:t>207 -214</w:t>
            </w:r>
          </w:p>
        </w:tc>
        <w:tc>
          <w:tcPr>
            <w:tcW w:w="1732" w:type="dxa"/>
            <w:tcBorders>
              <w:top w:val="single" w:sz="4" w:space="0" w:color="000000"/>
              <w:left w:val="single" w:sz="4" w:space="0" w:color="000000"/>
              <w:bottom w:val="single" w:sz="4" w:space="0" w:color="000000"/>
              <w:right w:val="single" w:sz="4" w:space="0" w:color="000000"/>
            </w:tcBorders>
          </w:tcPr>
          <w:p w:rsidR="0068095E" w:rsidRPr="0068095E" w:rsidRDefault="0068095E" w:rsidP="0068095E">
            <w:pPr>
              <w:snapToGrid w:val="0"/>
              <w:jc w:val="center"/>
              <w:rPr>
                <w:rFonts w:cs="Times New Roman"/>
              </w:rPr>
            </w:pPr>
            <w:r w:rsidRPr="0068095E">
              <w:rPr>
                <w:rFonts w:cs="Times New Roman"/>
              </w:rPr>
              <w:t>145-150</w:t>
            </w:r>
          </w:p>
        </w:tc>
      </w:tr>
    </w:tbl>
    <w:p w:rsidR="0068095E" w:rsidRDefault="0068095E" w:rsidP="0068095E">
      <w:pPr>
        <w:spacing w:after="120"/>
        <w:jc w:val="both"/>
        <w:rPr>
          <w:color w:val="339966"/>
        </w:rPr>
      </w:pPr>
      <w:r>
        <w:rPr>
          <w:color w:val="339966"/>
        </w:rPr>
        <w:tab/>
      </w:r>
    </w:p>
    <w:p w:rsidR="0068095E" w:rsidRDefault="0068095E" w:rsidP="0068095E">
      <w:pPr>
        <w:autoSpaceDE w:val="0"/>
        <w:autoSpaceDN w:val="0"/>
        <w:adjustRightInd w:val="0"/>
        <w:ind w:firstLine="567"/>
        <w:jc w:val="both"/>
      </w:pPr>
      <w:r>
        <w:t>Многолетняя средняя продолжительность промерзания почвы составляет 150-180 дней.</w:t>
      </w:r>
    </w:p>
    <w:p w:rsidR="0068095E" w:rsidRDefault="0068095E" w:rsidP="0068095E">
      <w:pPr>
        <w:autoSpaceDE w:val="0"/>
        <w:autoSpaceDN w:val="0"/>
        <w:adjustRightInd w:val="0"/>
        <w:ind w:firstLine="567"/>
        <w:jc w:val="both"/>
      </w:pPr>
    </w:p>
    <w:p w:rsidR="0068095E" w:rsidRPr="0068095E" w:rsidRDefault="0068095E" w:rsidP="0068095E">
      <w:pPr>
        <w:autoSpaceDE w:val="0"/>
        <w:autoSpaceDN w:val="0"/>
        <w:adjustRightInd w:val="0"/>
        <w:ind w:firstLine="567"/>
        <w:jc w:val="both"/>
        <w:rPr>
          <w:b/>
        </w:rPr>
      </w:pPr>
      <w:r w:rsidRPr="0068095E">
        <w:rPr>
          <w:b/>
        </w:rPr>
        <w:t xml:space="preserve">Осадки. </w:t>
      </w:r>
    </w:p>
    <w:p w:rsidR="0068095E" w:rsidRDefault="0068095E" w:rsidP="0068095E">
      <w:pPr>
        <w:autoSpaceDE w:val="0"/>
        <w:autoSpaceDN w:val="0"/>
        <w:adjustRightInd w:val="0"/>
        <w:ind w:firstLine="567"/>
        <w:jc w:val="both"/>
      </w:pPr>
      <w:r>
        <w:t xml:space="preserve">По количеству выпадающих осадков территория относится к зоне достаточного увлажнения. Годовое количество осадков, которое по Калужской области в соответствии с СНиП 23-01-99 «Строительная климатология» составляет: Среднее за год 654 мм; в том числе за теплый период года 441 мм, за холодный период года 213 мм. Суточный максимум 89 мм. Пространственное и временное их распределение отличается значительной неравномерностью. Большая часть осадков приходится на теплый период года. В годовом </w:t>
      </w:r>
      <w:r>
        <w:lastRenderedPageBreak/>
        <w:t xml:space="preserve">ходе месячных сумм осадков максимум наблюдается в июле, минимум - в марте. Обычно две трети осадков выпадает в теплый период года (апрель - октябрь) в виде дождя, одна треть - зимой в виде снега. </w:t>
      </w:r>
    </w:p>
    <w:p w:rsidR="0068095E" w:rsidRDefault="0068095E" w:rsidP="0068095E">
      <w:pPr>
        <w:autoSpaceDE w:val="0"/>
        <w:autoSpaceDN w:val="0"/>
        <w:adjustRightInd w:val="0"/>
        <w:ind w:firstLine="567"/>
        <w:jc w:val="both"/>
      </w:pPr>
      <w:r>
        <w:t xml:space="preserve">Осадки, выпадающие в твердом виде с ноября по март, образуют </w:t>
      </w:r>
      <w:r w:rsidRPr="0068095E">
        <w:t>снежный покров</w:t>
      </w:r>
      <w:r>
        <w:t xml:space="preserve">.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33см, в отдельные многоснежные годы она может достигать 50см на юге и 70см на севере парка, а в малоснежные зимы - не превышать 5см. Число дней со снежным покровом - 130-145. </w:t>
      </w:r>
    </w:p>
    <w:p w:rsidR="0068095E" w:rsidRDefault="0068095E" w:rsidP="0068095E">
      <w:pPr>
        <w:autoSpaceDE w:val="0"/>
        <w:autoSpaceDN w:val="0"/>
        <w:adjustRightInd w:val="0"/>
        <w:ind w:firstLine="567"/>
        <w:jc w:val="both"/>
      </w:pPr>
      <w:r>
        <w:t>Средняя дата образования устойчивого снежного покрова – 29 ноября, а разрушения</w:t>
      </w:r>
      <w:r w:rsidRPr="0068095E">
        <w:t xml:space="preserve"> </w:t>
      </w:r>
      <w:r>
        <w:t>– 6 апреля. Среднее число дней со снежным покровом равно 139. Высота снежного покрова в среднем составляет 47см, в отдельные годы доходит до 70см. Максимальной высоты снежный покров достигает в конце февраля – начале марта.</w:t>
      </w:r>
    </w:p>
    <w:p w:rsidR="0068095E" w:rsidRDefault="0068095E" w:rsidP="0068095E">
      <w:pPr>
        <w:autoSpaceDE w:val="0"/>
        <w:autoSpaceDN w:val="0"/>
        <w:adjustRightInd w:val="0"/>
        <w:ind w:firstLine="567"/>
        <w:jc w:val="both"/>
      </w:pPr>
      <w:r>
        <w:t>Число дней с относительной влажностью воздуха 80% и более за год составляет 125-133.</w:t>
      </w:r>
    </w:p>
    <w:p w:rsidR="0068095E" w:rsidRDefault="0068095E" w:rsidP="0068095E">
      <w:pPr>
        <w:autoSpaceDE w:val="0"/>
        <w:autoSpaceDN w:val="0"/>
        <w:adjustRightInd w:val="0"/>
        <w:ind w:firstLine="567"/>
        <w:jc w:val="both"/>
      </w:pPr>
    </w:p>
    <w:p w:rsidR="0068095E" w:rsidRPr="0068095E" w:rsidRDefault="0068095E" w:rsidP="0068095E">
      <w:pPr>
        <w:autoSpaceDE w:val="0"/>
        <w:autoSpaceDN w:val="0"/>
        <w:adjustRightInd w:val="0"/>
        <w:ind w:firstLine="567"/>
        <w:jc w:val="both"/>
        <w:rPr>
          <w:b/>
        </w:rPr>
      </w:pPr>
      <w:r w:rsidRPr="0068095E">
        <w:rPr>
          <w:b/>
        </w:rPr>
        <w:t xml:space="preserve">Ветер. </w:t>
      </w:r>
    </w:p>
    <w:p w:rsidR="0068095E" w:rsidRDefault="0068095E" w:rsidP="0068095E">
      <w:pPr>
        <w:autoSpaceDE w:val="0"/>
        <w:autoSpaceDN w:val="0"/>
        <w:adjustRightInd w:val="0"/>
        <w:ind w:firstLine="567"/>
        <w:jc w:val="both"/>
      </w:pPr>
      <w:r>
        <w:t>Ветровой режим характеризуется преобладанием в течение года потоков западного и юго-западного направления. В зимний период преобладают ветры южного и юго-западного направлений, в летний – северные, северо-восточные и северо-западные.</w:t>
      </w:r>
    </w:p>
    <w:p w:rsidR="0068095E" w:rsidRDefault="0068095E" w:rsidP="0068095E">
      <w:pPr>
        <w:autoSpaceDE w:val="0"/>
        <w:autoSpaceDN w:val="0"/>
        <w:adjustRightInd w:val="0"/>
        <w:ind w:firstLine="567"/>
        <w:jc w:val="both"/>
      </w:pPr>
      <w:r>
        <w:t>Средняя годовая скорость ветра на территории составляет 2,6 м/с. Самые ветреные месяца со средней скоростью ветра более 4,0 м/с–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(3,2-3,4 м/сек), в летний период – при ветрах северо-западного и западного направления (2,3-2,6 м/сек).</w:t>
      </w:r>
    </w:p>
    <w:p w:rsidR="0068095E" w:rsidRDefault="0068095E" w:rsidP="0068095E">
      <w:pPr>
        <w:autoSpaceDE w:val="0"/>
        <w:autoSpaceDN w:val="0"/>
        <w:adjustRightInd w:val="0"/>
        <w:ind w:firstLine="567"/>
        <w:jc w:val="both"/>
      </w:pPr>
      <w:r>
        <w:t>Скорость ветра возможна 1 раз:</w:t>
      </w:r>
    </w:p>
    <w:p w:rsidR="0068095E" w:rsidRDefault="0068095E" w:rsidP="0068095E">
      <w:pPr>
        <w:autoSpaceDE w:val="0"/>
        <w:autoSpaceDN w:val="0"/>
        <w:adjustRightInd w:val="0"/>
        <w:ind w:firstLine="567"/>
        <w:jc w:val="both"/>
      </w:pPr>
      <w:r>
        <w:t>в год – 18 м/сек;</w:t>
      </w:r>
    </w:p>
    <w:p w:rsidR="0068095E" w:rsidRDefault="0068095E" w:rsidP="0068095E">
      <w:pPr>
        <w:autoSpaceDE w:val="0"/>
        <w:autoSpaceDN w:val="0"/>
        <w:adjustRightInd w:val="0"/>
        <w:ind w:firstLine="567"/>
        <w:jc w:val="both"/>
      </w:pPr>
      <w:r>
        <w:t>в 5 лет – 21 м/сек;</w:t>
      </w:r>
    </w:p>
    <w:p w:rsidR="0068095E" w:rsidRDefault="0068095E" w:rsidP="0068095E">
      <w:pPr>
        <w:autoSpaceDE w:val="0"/>
        <w:autoSpaceDN w:val="0"/>
        <w:adjustRightInd w:val="0"/>
        <w:ind w:firstLine="567"/>
        <w:jc w:val="both"/>
      </w:pPr>
      <w:r>
        <w:t>в 10 лет – 22 м/сек;</w:t>
      </w:r>
    </w:p>
    <w:p w:rsidR="0068095E" w:rsidRDefault="0068095E" w:rsidP="0068095E">
      <w:pPr>
        <w:autoSpaceDE w:val="0"/>
        <w:autoSpaceDN w:val="0"/>
        <w:adjustRightInd w:val="0"/>
        <w:ind w:firstLine="567"/>
        <w:jc w:val="both"/>
      </w:pPr>
      <w:r>
        <w:t>в 15 лет – 23 м/сек;</w:t>
      </w:r>
    </w:p>
    <w:p w:rsidR="0068095E" w:rsidRDefault="0068095E" w:rsidP="0068095E">
      <w:pPr>
        <w:autoSpaceDE w:val="0"/>
        <w:autoSpaceDN w:val="0"/>
        <w:adjustRightInd w:val="0"/>
        <w:ind w:firstLine="567"/>
        <w:jc w:val="both"/>
      </w:pPr>
      <w:r>
        <w:t>в 20 лет – 24 м/сек.</w:t>
      </w:r>
    </w:p>
    <w:p w:rsidR="0068095E" w:rsidRDefault="0068095E" w:rsidP="0068095E">
      <w:pPr>
        <w:autoSpaceDE w:val="0"/>
        <w:autoSpaceDN w:val="0"/>
        <w:adjustRightInd w:val="0"/>
        <w:ind w:firstLine="567"/>
        <w:jc w:val="both"/>
      </w:pPr>
      <w: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68095E" w:rsidRDefault="0068095E" w:rsidP="0068095E">
      <w:pPr>
        <w:autoSpaceDE w:val="0"/>
        <w:autoSpaceDN w:val="0"/>
        <w:adjustRightInd w:val="0"/>
        <w:ind w:firstLine="567"/>
        <w:jc w:val="both"/>
      </w:pPr>
      <w: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68095E" w:rsidRDefault="0068095E" w:rsidP="0068095E">
      <w:pPr>
        <w:autoSpaceDE w:val="0"/>
        <w:autoSpaceDN w:val="0"/>
        <w:adjustRightInd w:val="0"/>
        <w:ind w:firstLine="567"/>
        <w:jc w:val="both"/>
      </w:pPr>
    </w:p>
    <w:p w:rsidR="0068095E" w:rsidRPr="0068095E" w:rsidRDefault="0068095E" w:rsidP="0068095E">
      <w:pPr>
        <w:autoSpaceDE w:val="0"/>
        <w:autoSpaceDN w:val="0"/>
        <w:adjustRightInd w:val="0"/>
        <w:ind w:firstLine="567"/>
        <w:jc w:val="both"/>
        <w:rPr>
          <w:b/>
        </w:rPr>
      </w:pPr>
      <w:r w:rsidRPr="0068095E">
        <w:rPr>
          <w:b/>
        </w:rPr>
        <w:t>Микроклиматические особенности.</w:t>
      </w:r>
    </w:p>
    <w:p w:rsidR="0068095E" w:rsidRDefault="0068095E" w:rsidP="0068095E">
      <w:pPr>
        <w:autoSpaceDE w:val="0"/>
        <w:autoSpaceDN w:val="0"/>
        <w:adjustRightInd w:val="0"/>
        <w:ind w:firstLine="567"/>
        <w:jc w:val="both"/>
      </w:pPr>
      <w:r w:rsidRPr="0068095E">
        <w:t xml:space="preserve"> </w:t>
      </w:r>
      <w:r>
        <w:t xml:space="preserve">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w:t>
      </w:r>
      <w:r w:rsidR="008F30BE">
        <w:t>Угра</w:t>
      </w:r>
      <w:r>
        <w:t xml:space="preserve">, а также других рек меридионального направления. </w:t>
      </w:r>
    </w:p>
    <w:p w:rsidR="0068095E" w:rsidRDefault="0068095E" w:rsidP="0068095E">
      <w:pPr>
        <w:autoSpaceDE w:val="0"/>
        <w:autoSpaceDN w:val="0"/>
        <w:adjustRightInd w:val="0"/>
        <w:ind w:firstLine="567"/>
        <w:jc w:val="both"/>
      </w:pPr>
      <w: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68095E" w:rsidRDefault="0068095E" w:rsidP="0068095E">
      <w:pPr>
        <w:autoSpaceDE w:val="0"/>
        <w:autoSpaceDN w:val="0"/>
        <w:adjustRightInd w:val="0"/>
        <w:ind w:firstLine="567"/>
        <w:jc w:val="both"/>
      </w:pPr>
    </w:p>
    <w:p w:rsidR="0068095E" w:rsidRPr="0068095E" w:rsidRDefault="0068095E" w:rsidP="0068095E">
      <w:pPr>
        <w:autoSpaceDE w:val="0"/>
        <w:autoSpaceDN w:val="0"/>
        <w:adjustRightInd w:val="0"/>
        <w:ind w:firstLine="567"/>
        <w:jc w:val="both"/>
        <w:rPr>
          <w:b/>
        </w:rPr>
      </w:pPr>
      <w:r w:rsidRPr="0068095E">
        <w:rPr>
          <w:b/>
        </w:rPr>
        <w:t xml:space="preserve">Рельеф и геологическое строение. </w:t>
      </w:r>
    </w:p>
    <w:p w:rsidR="0068095E" w:rsidRDefault="0068095E" w:rsidP="0068095E">
      <w:pPr>
        <w:autoSpaceDE w:val="0"/>
        <w:autoSpaceDN w:val="0"/>
        <w:adjustRightInd w:val="0"/>
        <w:ind w:firstLine="567"/>
        <w:jc w:val="both"/>
      </w:pPr>
      <w:r>
        <w:lastRenderedPageBreak/>
        <w:t>Юхновский район расположен в пределах Угорской низины возникшей в период московского оледенения. В доледниковое время эта территория имела сложный эрозионный рельеф, где сочетались глубоковрезанные хорошо разработанные речные долины и пологохолмистая равнина. Основными доминирующими элементами исторического рельефа были пра-долины Угры и Течи. Долина пра-Угры прослеживается по современной гидрографической сети рек Сохна, Куновка, болото «Плоское», Прокудинка, Теча, Большой Березуй. В плейстоценовое время рельеф был сильно измельчен ледниковой и водноледниковой аккумуляцией и последующими процессами водной эрозии с образованием аллювиальных отложений. Сочетание унаследованной древней речной сети и новой, возникшей в постмосковское время, создали сложную современную гидрографическую структуру. Особенно это видно по долине рек Угры и Рессы, где чередуются прямолинейные участки над пра-долинами и долинами меандры в коренных породах.</w:t>
      </w:r>
    </w:p>
    <w:p w:rsidR="0068095E" w:rsidRDefault="0068095E" w:rsidP="0068095E">
      <w:pPr>
        <w:autoSpaceDE w:val="0"/>
        <w:autoSpaceDN w:val="0"/>
        <w:adjustRightInd w:val="0"/>
        <w:ind w:firstLine="567"/>
        <w:jc w:val="both"/>
      </w:pPr>
      <w:r>
        <w:t>Наивысшие точки района в 245 и 242 м приурочены к моренным холмам расположенным у н.п. Климов Завод и д. Черемошня. Нисшие точки местностей приурочены к урезам вод рек. Самая низшая точка расположена на урезе вод при впадении реки Течи в Угру и составляет 127,3 м. Абсолютный перепад высот в пределах района составляет 117,7 м. Относительные перепады обычно составляют 15-30 м и только в долинах рек Угры и Рессы достигнет 40-50 м.</w:t>
      </w:r>
    </w:p>
    <w:p w:rsidR="0068095E" w:rsidRDefault="0068095E" w:rsidP="0068095E">
      <w:pPr>
        <w:autoSpaceDE w:val="0"/>
        <w:autoSpaceDN w:val="0"/>
        <w:adjustRightInd w:val="0"/>
        <w:ind w:firstLine="567"/>
        <w:jc w:val="both"/>
      </w:pPr>
      <w:r>
        <w:t>В зависимости от степени расчлененности рельефа, литологического состава коренных и четвертичных образований, глубины залегания грунтовых вод и геологического строения в пределах района выделено 14 типов ландшафтов.</w:t>
      </w:r>
    </w:p>
    <w:p w:rsidR="0068095E" w:rsidRDefault="0068095E" w:rsidP="0068095E">
      <w:pPr>
        <w:autoSpaceDE w:val="0"/>
        <w:autoSpaceDN w:val="0"/>
        <w:adjustRightInd w:val="0"/>
        <w:ind w:firstLine="567"/>
        <w:jc w:val="both"/>
      </w:pPr>
      <w:r>
        <w:t>Условия для строительства в пределах района сильно варьирует от простых до сложных. Основным генеративным фактором, влияющем на условия строительства уровень стояния грунтовых вод. Основными грунтами верхней части геологического разреза являются суглинки и реже пески.</w:t>
      </w:r>
    </w:p>
    <w:p w:rsidR="0068095E" w:rsidRDefault="0068095E" w:rsidP="0068095E">
      <w:pPr>
        <w:autoSpaceDE w:val="0"/>
        <w:autoSpaceDN w:val="0"/>
        <w:adjustRightInd w:val="0"/>
        <w:ind w:firstLine="567"/>
        <w:jc w:val="both"/>
      </w:pPr>
      <w:r>
        <w:t>Современные физико-геологические процессы проявляются чаще всего в виде различных форм эрозии. В долинах рек, особенно Угры и Рессы наблюдается боковой подмыв берегов и склонов речных долин. Боковой подмыв с одновременной донной эрозией вызывает образование небольших оползней и оплывов склонов долин рек и крупных оврагов.</w:t>
      </w:r>
    </w:p>
    <w:p w:rsidR="0068095E" w:rsidRDefault="0068095E" w:rsidP="0068095E">
      <w:pPr>
        <w:autoSpaceDE w:val="0"/>
        <w:autoSpaceDN w:val="0"/>
        <w:adjustRightInd w:val="0"/>
        <w:ind w:firstLine="567"/>
        <w:jc w:val="both"/>
      </w:pPr>
      <w:r>
        <w:t>В северной и западной частях района наблюдается значительная заболоченность из-за слабой поверхностной дренированности рельефа и залеганием в верхних частях геологического разреза плотных суглинков.</w:t>
      </w:r>
    </w:p>
    <w:p w:rsidR="0068095E" w:rsidRDefault="0068095E" w:rsidP="0068095E">
      <w:pPr>
        <w:autoSpaceDE w:val="0"/>
        <w:autoSpaceDN w:val="0"/>
        <w:adjustRightInd w:val="0"/>
        <w:ind w:firstLine="567"/>
        <w:jc w:val="both"/>
      </w:pPr>
      <w:r>
        <w:t xml:space="preserve">Историко-культурные ландшафты по условиям строительства простые, но требуют бережного к себе отношения как объекты культурного наследия. </w:t>
      </w:r>
    </w:p>
    <w:p w:rsidR="0068095E" w:rsidRDefault="0068095E" w:rsidP="0068095E">
      <w:pPr>
        <w:autoSpaceDE w:val="0"/>
        <w:autoSpaceDN w:val="0"/>
        <w:adjustRightInd w:val="0"/>
        <w:ind w:firstLine="567"/>
        <w:jc w:val="both"/>
      </w:pPr>
      <w:r>
        <w:t>Полезные ископаемые МО «Юхновский район» представлены осадочными горными породами, используемыми в строительстве (пески, глины, известняки). Из более поздних отложений имеется торф, используемый для сельскохозяйственных целей.</w:t>
      </w:r>
    </w:p>
    <w:p w:rsidR="0068095E" w:rsidRDefault="0068095E" w:rsidP="0068095E">
      <w:pPr>
        <w:autoSpaceDE w:val="0"/>
        <w:autoSpaceDN w:val="0"/>
        <w:adjustRightInd w:val="0"/>
        <w:ind w:firstLine="567"/>
        <w:jc w:val="both"/>
      </w:pPr>
      <w:r>
        <w:t>Все разведанные месторождения полезных ископаемых района приурочены к отложениям четвертичной системы. С покровными суглинками связаны месторождения легкоплавкого сырья. К аллювиально-водноледниковым образованиям приурочены месторождения песчано-гравийного материала и песков. С болотами связаны месторождения торфа и сапропеля.</w:t>
      </w:r>
    </w:p>
    <w:p w:rsidR="0068095E" w:rsidRPr="007C0CA0" w:rsidRDefault="0068095E" w:rsidP="0068095E">
      <w:pPr>
        <w:autoSpaceDE w:val="0"/>
        <w:autoSpaceDN w:val="0"/>
        <w:adjustRightInd w:val="0"/>
        <w:ind w:firstLine="567"/>
        <w:jc w:val="both"/>
      </w:pPr>
      <w:r w:rsidRPr="007C0CA0">
        <w:t xml:space="preserve">В соответствии с картой </w:t>
      </w:r>
      <w:r w:rsidRPr="0068095E">
        <w:t>сейсмического</w:t>
      </w:r>
      <w:r w:rsidRPr="007C0CA0">
        <w:t xml:space="preserve"> районирования и со СНиП </w:t>
      </w:r>
      <w:r w:rsidRPr="0068095E">
        <w:t>II</w:t>
      </w:r>
      <w:r w:rsidRPr="007C0CA0">
        <w:t xml:space="preserve">-7-81* Строительство в сейсмических районах территория поселения расположена в зоне с сейсмичностью </w:t>
      </w:r>
      <w:r>
        <w:t>5</w:t>
      </w:r>
      <w:r w:rsidRPr="007C0CA0">
        <w:t xml:space="preserve"> баллов. </w:t>
      </w:r>
    </w:p>
    <w:p w:rsidR="0068095E" w:rsidRDefault="0068095E" w:rsidP="0068095E">
      <w:pPr>
        <w:autoSpaceDE w:val="0"/>
        <w:autoSpaceDN w:val="0"/>
        <w:adjustRightInd w:val="0"/>
        <w:ind w:firstLine="567"/>
        <w:jc w:val="both"/>
      </w:pPr>
      <w:r>
        <w:t xml:space="preserve">Освоение ограниченно благоприятных территорий, к которым в инженерно-геологическом отношении принадлежит территория поселения потребует проведения мероприятий по инженерной подготовке (вертикальная планировка, понижение уровня грунтовых вод, защита от затопления и др.), а также инженерно-геологических изысканий для выявления участков распространения карста. Строительство на закарстованных территориях должно осуществляться в соответствии со СНиП 2.02.01-83*, пункт 13. </w:t>
      </w:r>
    </w:p>
    <w:p w:rsidR="0068095E" w:rsidRDefault="0068095E" w:rsidP="0068095E">
      <w:pPr>
        <w:autoSpaceDE w:val="0"/>
        <w:autoSpaceDN w:val="0"/>
        <w:adjustRightInd w:val="0"/>
        <w:ind w:firstLine="567"/>
        <w:jc w:val="both"/>
      </w:pPr>
    </w:p>
    <w:p w:rsidR="0068095E" w:rsidRDefault="0068095E" w:rsidP="0068095E">
      <w:pPr>
        <w:autoSpaceDE w:val="0"/>
        <w:autoSpaceDN w:val="0"/>
        <w:adjustRightInd w:val="0"/>
        <w:ind w:firstLine="567"/>
        <w:jc w:val="both"/>
      </w:pPr>
      <w:r w:rsidRPr="0068095E">
        <w:lastRenderedPageBreak/>
        <w:t>Подземные воды</w:t>
      </w:r>
      <w:r>
        <w:t xml:space="preserve"> изучены крайне неравномерно. Подземные воды являются наиболее предпочтительным источником питьевого водоснабжения.</w:t>
      </w:r>
    </w:p>
    <w:p w:rsidR="0068095E" w:rsidRDefault="0068095E" w:rsidP="0068095E">
      <w:pPr>
        <w:autoSpaceDE w:val="0"/>
        <w:autoSpaceDN w:val="0"/>
        <w:adjustRightInd w:val="0"/>
        <w:ind w:firstLine="567"/>
        <w:jc w:val="both"/>
      </w:pPr>
      <w:r>
        <w:t>Подземные воды являются наиболее предпочтительным источником питьевого водоснабжения. По данным комитета природных ресурсов по Калужской области, по состоянию на 1 января 2002г. на территории Калужской области разведаны 36 месторождений пресных подземных вод на 56 участках с величиной утвержденных эксплуатационных запасов в количестве 1108 тыс. м</w:t>
      </w:r>
      <w:r w:rsidRPr="0068095E">
        <w:t>3</w:t>
      </w:r>
      <w:r>
        <w:t>/сут.</w:t>
      </w:r>
    </w:p>
    <w:p w:rsidR="0068095E" w:rsidRDefault="0068095E" w:rsidP="0068095E">
      <w:pPr>
        <w:autoSpaceDE w:val="0"/>
        <w:autoSpaceDN w:val="0"/>
        <w:adjustRightInd w:val="0"/>
        <w:ind w:firstLine="567"/>
        <w:jc w:val="both"/>
      </w:pPr>
      <w:r>
        <w:t>Благоприятные климатические условия, характеризующиеся преобладанием осадков над испарением, сильное дренирующее воздействие современных и древне-четвертичной долин, способствует интенсивному водообмену и образованию мощной, до 100 метров, зоны пресных вод.</w:t>
      </w:r>
    </w:p>
    <w:p w:rsidR="0068095E" w:rsidRDefault="0068095E" w:rsidP="0068095E">
      <w:pPr>
        <w:autoSpaceDE w:val="0"/>
        <w:autoSpaceDN w:val="0"/>
        <w:adjustRightInd w:val="0"/>
        <w:ind w:firstLine="567"/>
        <w:jc w:val="both"/>
      </w:pPr>
      <w:r>
        <w:t>Сочетание сильной дренированности территории с многослойностью геологического разреза, характеризующегося чередованием проницаемых и слабопроницаемых отложений, создает своеобразные условия этажного строения водоносных горизонтов и комплексов, залегающих выше вреза гидрографической сети. Разгружаются они родниками или посредством переливов подземных вод. Переливы происходят на склонах как современных, так и древних долин.</w:t>
      </w:r>
    </w:p>
    <w:p w:rsidR="0068095E" w:rsidRDefault="0068095E" w:rsidP="0068095E">
      <w:pPr>
        <w:autoSpaceDE w:val="0"/>
        <w:autoSpaceDN w:val="0"/>
        <w:adjustRightInd w:val="0"/>
        <w:ind w:firstLine="567"/>
        <w:jc w:val="both"/>
      </w:pPr>
      <w:r>
        <w:t>Сложное геологическое строение района обусловило и определенную пестроту в использовании водоносных горизонтов. В хозяйственно-питьевом снабжении населенных пунктов и промышленных предприятий используется вода пяти водоносных горизонтов: заволжкого, упинского, тельского, окского и четвертичного. Общие ресурсы подземных вод по отдельным артезианским скважинам оценить не возможно и они характеризуют водоносный горизонт в данном конкретном месте. Дебит эксплуатационных скважин сильно зависит от правильного ее обустройства.</w:t>
      </w:r>
    </w:p>
    <w:p w:rsidR="0068095E" w:rsidRDefault="0068095E" w:rsidP="0068095E">
      <w:pPr>
        <w:autoSpaceDE w:val="0"/>
        <w:autoSpaceDN w:val="0"/>
        <w:adjustRightInd w:val="0"/>
        <w:ind w:firstLine="567"/>
        <w:jc w:val="both"/>
      </w:pPr>
      <w:r>
        <w:t>Четвертичный водоносный горизонт приурочен к песчаным и песчано-гравийным слоям времен таяния московского ледника и используется там где другие водоносные горизонты либо отсутствуют либо имеет воду не отвечающую требованиям ГОСТов. Содержание железа в этих водах изменяется от 0,25 млг/л до 2,85 млг/л. Вода мягкая и умеренно жесткая с показателями жесткости от 2,3 млг.экв./л до 4,16 млг.экв./л.</w:t>
      </w:r>
    </w:p>
    <w:p w:rsidR="0068095E" w:rsidRDefault="0068095E" w:rsidP="0068095E">
      <w:pPr>
        <w:autoSpaceDE w:val="0"/>
        <w:autoSpaceDN w:val="0"/>
        <w:adjustRightInd w:val="0"/>
        <w:ind w:firstLine="567"/>
        <w:jc w:val="both"/>
      </w:pPr>
      <w:r>
        <w:t>Окский водоносный горизонт связан с трещиноватыми известняками окского надгоризонта нижнего отдела каменноугольной системы. Воды гидрокарбонатно-кальциевые с удельным дебитом от 0,5 м</w:t>
      </w:r>
      <w:r w:rsidRPr="0068095E">
        <w:t>3</w:t>
      </w:r>
      <w:r>
        <w:t>/ч до 26,0 м</w:t>
      </w:r>
      <w:r w:rsidRPr="0068095E">
        <w:t>3</w:t>
      </w:r>
      <w:r>
        <w:t>/ч. Содержание железа в воде меняется от 0,1 млг/л до 5,29 млг/л. Жесткость вод по отдельным скважинам сильно варьирует от 2,04 млг.экв./л до 8,92 млг.экв./л.</w:t>
      </w:r>
    </w:p>
    <w:p w:rsidR="0068095E" w:rsidRDefault="0068095E" w:rsidP="0068095E">
      <w:pPr>
        <w:autoSpaceDE w:val="0"/>
        <w:autoSpaceDN w:val="0"/>
        <w:adjustRightInd w:val="0"/>
        <w:ind w:firstLine="567"/>
        <w:jc w:val="both"/>
      </w:pPr>
      <w:r>
        <w:t>Тульский водоносный горизонт приурочен к песчаным слоям одноименного горизонта нижнего карбона. Воды гидрокарбонатно-кальциевые, жесткие с высоким содержанием железа и изменчивым дебитом от 0,04 м</w:t>
      </w:r>
      <w:r w:rsidRPr="0068095E">
        <w:t>3</w:t>
      </w:r>
      <w:r>
        <w:t>/ч до 6,0 м</w:t>
      </w:r>
      <w:r w:rsidRPr="0068095E">
        <w:t>3</w:t>
      </w:r>
      <w:r>
        <w:t>/ч.</w:t>
      </w:r>
    </w:p>
    <w:p w:rsidR="0068095E" w:rsidRDefault="0068095E" w:rsidP="0068095E">
      <w:pPr>
        <w:autoSpaceDE w:val="0"/>
        <w:autoSpaceDN w:val="0"/>
        <w:adjustRightInd w:val="0"/>
        <w:ind w:firstLine="567"/>
        <w:jc w:val="both"/>
      </w:pPr>
      <w:r>
        <w:t>Упинский водоносный горизонт развит в известняках одноименного горизонта, расположен практически по всей территории района. Воды от умеренно до очень жестких с показателями общей жесткости от 4,7 млг.экв./л до 15,2 млг.экв./л. Содержание железа колеблится от 0,4 млг./л до 3,84 млг./л.</w:t>
      </w:r>
    </w:p>
    <w:p w:rsidR="0068095E" w:rsidRDefault="0068095E" w:rsidP="0068095E">
      <w:pPr>
        <w:autoSpaceDE w:val="0"/>
        <w:autoSpaceDN w:val="0"/>
        <w:adjustRightInd w:val="0"/>
        <w:ind w:firstLine="567"/>
        <w:jc w:val="both"/>
      </w:pPr>
      <w:r>
        <w:t>Заволжский (озерско-хованский) слабо-минирализованный водоносный горизонт связан с доломитизированными карбонатными загипсованными породами. Воды сульфатно-гидрокарбонатно кальциевые с примесью магния и хлора, общая жесткость варьирует от 10,0 млг.экв./л до 39,0 млг.экв./л. Содержание железа изменяется от 0,29 млг/л до 0,99 млг/л. Удельный дебит скважит зависит от степени трещеноватости известняков и меняется по отдельным скважинам от 0,035 м</w:t>
      </w:r>
      <w:r w:rsidRPr="0068095E">
        <w:t>3</w:t>
      </w:r>
      <w:r>
        <w:t>/ч до 12,0 м</w:t>
      </w:r>
      <w:r w:rsidRPr="0068095E">
        <w:t>3</w:t>
      </w:r>
      <w:r>
        <w:t>/ч.</w:t>
      </w:r>
    </w:p>
    <w:p w:rsidR="0068095E" w:rsidRDefault="0068095E" w:rsidP="0068095E">
      <w:pPr>
        <w:autoSpaceDE w:val="0"/>
        <w:autoSpaceDN w:val="0"/>
        <w:adjustRightInd w:val="0"/>
        <w:ind w:firstLine="567"/>
        <w:jc w:val="both"/>
      </w:pPr>
      <w:r>
        <w:t>Все водоносные горизонты напорные. Для всех вод Калужского региона характерно повышенное содержание железа в воде за счет его фильтрации из вышележащих пород и поэтому при создании водозаборов необходимо предусматривать строительство станций обезжелезивания.</w:t>
      </w:r>
    </w:p>
    <w:p w:rsidR="0068095E" w:rsidRDefault="0068095E" w:rsidP="0068095E">
      <w:pPr>
        <w:autoSpaceDE w:val="0"/>
        <w:autoSpaceDN w:val="0"/>
        <w:adjustRightInd w:val="0"/>
        <w:ind w:firstLine="567"/>
        <w:jc w:val="both"/>
      </w:pPr>
      <w:r>
        <w:t>Наибольшее значение для водоснабжения района имеют Окский и Упинский горизонты. Заволжский водоносный горизонт из-за высокого содержания солей малопригоден для хозпитьевого водоснабжения.</w:t>
      </w:r>
    </w:p>
    <w:p w:rsidR="0068095E" w:rsidRDefault="0068095E" w:rsidP="0068095E">
      <w:pPr>
        <w:autoSpaceDE w:val="0"/>
        <w:autoSpaceDN w:val="0"/>
        <w:adjustRightInd w:val="0"/>
        <w:ind w:firstLine="567"/>
        <w:jc w:val="both"/>
      </w:pPr>
      <w:r>
        <w:lastRenderedPageBreak/>
        <w:t>Качественный состав подземных вод основных эксплуатируемых водоносных горизонтов по территории Калужской области охарактеризован как по фондовым материалам, так и по накопленной информации при ведении мониторинга ГМСН.</w:t>
      </w:r>
    </w:p>
    <w:p w:rsidR="0068095E" w:rsidRDefault="0068095E" w:rsidP="0068095E">
      <w:pPr>
        <w:autoSpaceDE w:val="0"/>
        <w:autoSpaceDN w:val="0"/>
        <w:adjustRightInd w:val="0"/>
        <w:ind w:firstLine="567"/>
        <w:jc w:val="both"/>
      </w:pPr>
      <w:r>
        <w:t>В процессе обследования водозаборов отмечаются характерные в целом по Калужской области нарушения:</w:t>
      </w:r>
    </w:p>
    <w:p w:rsidR="0068095E" w:rsidRDefault="0068095E" w:rsidP="0068095E">
      <w:pPr>
        <w:autoSpaceDE w:val="0"/>
        <w:autoSpaceDN w:val="0"/>
        <w:adjustRightInd w:val="0"/>
        <w:ind w:firstLine="567"/>
        <w:jc w:val="both"/>
      </w:pPr>
      <w:r>
        <w:t>- безлицензионное пользование недрами;</w:t>
      </w:r>
    </w:p>
    <w:p w:rsidR="0068095E" w:rsidRDefault="0068095E" w:rsidP="0068095E">
      <w:pPr>
        <w:autoSpaceDE w:val="0"/>
        <w:autoSpaceDN w:val="0"/>
        <w:adjustRightInd w:val="0"/>
        <w:ind w:firstLine="567"/>
        <w:jc w:val="both"/>
      </w:pPr>
      <w:r>
        <w:t>- эксплуатация водозаборов на неутвержденных запасах;</w:t>
      </w:r>
    </w:p>
    <w:p w:rsidR="0068095E" w:rsidRDefault="0068095E" w:rsidP="0068095E">
      <w:pPr>
        <w:autoSpaceDE w:val="0"/>
        <w:autoSpaceDN w:val="0"/>
        <w:adjustRightInd w:val="0"/>
        <w:ind w:firstLine="567"/>
        <w:jc w:val="both"/>
      </w:pPr>
      <w:r>
        <w:t>-неудовлетворительное состояние устьев водозаборных скважин (устья неэксплуатирующихся скважин открыты);</w:t>
      </w:r>
    </w:p>
    <w:p w:rsidR="0068095E" w:rsidRDefault="0068095E" w:rsidP="0068095E">
      <w:pPr>
        <w:autoSpaceDE w:val="0"/>
        <w:autoSpaceDN w:val="0"/>
        <w:adjustRightInd w:val="0"/>
        <w:ind w:firstLine="567"/>
        <w:jc w:val="both"/>
      </w:pPr>
      <w:r>
        <w:t>- отсутствие зоны санитарной охраны 1 пояса (строгого режима);</w:t>
      </w:r>
    </w:p>
    <w:p w:rsidR="0068095E" w:rsidRDefault="0068095E" w:rsidP="0068095E">
      <w:pPr>
        <w:autoSpaceDE w:val="0"/>
        <w:autoSpaceDN w:val="0"/>
        <w:adjustRightInd w:val="0"/>
        <w:ind w:firstLine="567"/>
        <w:jc w:val="both"/>
      </w:pPr>
      <w:r>
        <w:t>- отсутствие водоизмерительной аппаратуры (водомерных счетчиков, уровнемеров), а также условий измерения уровней воды в скважинах (пьезометров, либо отверстий в опорных плитах);</w:t>
      </w:r>
    </w:p>
    <w:p w:rsidR="0068095E" w:rsidRDefault="0068095E" w:rsidP="0068095E">
      <w:pPr>
        <w:autoSpaceDE w:val="0"/>
        <w:autoSpaceDN w:val="0"/>
        <w:adjustRightInd w:val="0"/>
        <w:ind w:firstLine="567"/>
        <w:jc w:val="both"/>
      </w:pPr>
      <w:r>
        <w:t>- отсутствие контроля и оценки качества подземных вод – это одна из наиболее актуальных проблем и недостаточно решенных в системе организации водопользования.</w:t>
      </w:r>
    </w:p>
    <w:p w:rsidR="0068095E" w:rsidRDefault="0068095E" w:rsidP="0068095E">
      <w:pPr>
        <w:autoSpaceDE w:val="0"/>
        <w:autoSpaceDN w:val="0"/>
        <w:adjustRightInd w:val="0"/>
        <w:ind w:firstLine="567"/>
        <w:jc w:val="both"/>
      </w:pPr>
    </w:p>
    <w:p w:rsidR="0068095E" w:rsidRPr="0068095E" w:rsidRDefault="0068095E" w:rsidP="0068095E">
      <w:pPr>
        <w:autoSpaceDE w:val="0"/>
        <w:autoSpaceDN w:val="0"/>
        <w:adjustRightInd w:val="0"/>
        <w:ind w:firstLine="567"/>
        <w:jc w:val="both"/>
        <w:rPr>
          <w:b/>
        </w:rPr>
      </w:pPr>
      <w:r w:rsidRPr="0068095E">
        <w:rPr>
          <w:b/>
        </w:rPr>
        <w:t>Почвы.</w:t>
      </w:r>
    </w:p>
    <w:p w:rsidR="0068095E" w:rsidRPr="00DF719A" w:rsidRDefault="0068095E" w:rsidP="0068095E">
      <w:pPr>
        <w:autoSpaceDE w:val="0"/>
        <w:autoSpaceDN w:val="0"/>
        <w:adjustRightInd w:val="0"/>
        <w:ind w:firstLine="567"/>
        <w:jc w:val="both"/>
      </w:pPr>
      <w:r>
        <w:t xml:space="preserve"> </w:t>
      </w:r>
      <w:r w:rsidRPr="00DF719A">
        <w:t>Территория Калужской области размещается на границе лесной и лесостепной зон, что</w:t>
      </w:r>
      <w:r>
        <w:t xml:space="preserve"> </w:t>
      </w:r>
      <w:r w:rsidRPr="00DF719A">
        <w:t>определяет разнообразие её почвенного покрова. Наиболее распространёнными почвами в области являются дерново-подзолистые почвы, которые характеризуются невысоким плодородием.</w:t>
      </w:r>
      <w:r>
        <w:t xml:space="preserve"> </w:t>
      </w:r>
      <w:r w:rsidRPr="00DF719A">
        <w:t>В центральной части области, а также</w:t>
      </w:r>
      <w:r>
        <w:t xml:space="preserve"> </w:t>
      </w:r>
      <w:r w:rsidRPr="00DF719A">
        <w:t>на востоке под лесами и в местах, где в прошлом произрастали широколиственные леса на лёссовидных карбонатных суглинках образовались серые и свет</w:t>
      </w:r>
      <w:r w:rsidRPr="00DF719A">
        <w:softHyphen/>
        <w:t>ло-серые почвы с примесью подзоли</w:t>
      </w:r>
      <w:r w:rsidRPr="00DF719A">
        <w:softHyphen/>
        <w:t>стых разновидностей среднесуглинистого механического состава. Серые лесные почвы обладают преимущественно хорошими физическими свойствами и при внесении удобрений и известковании дают высокие урожаи сельскохозяйственных культур</w:t>
      </w:r>
      <w:r>
        <w:t xml:space="preserve">. </w:t>
      </w:r>
      <w:r w:rsidRPr="00DF719A">
        <w:t xml:space="preserve">Земли с наиболее высоким естественным плодородием приурочены к центральной части области. </w:t>
      </w:r>
    </w:p>
    <w:p w:rsidR="0068095E" w:rsidRDefault="0068095E" w:rsidP="0068095E">
      <w:pPr>
        <w:autoSpaceDE w:val="0"/>
        <w:autoSpaceDN w:val="0"/>
        <w:adjustRightInd w:val="0"/>
        <w:ind w:firstLine="567"/>
        <w:jc w:val="both"/>
      </w:pPr>
      <w:r w:rsidRPr="00DF719A">
        <w:t>За последние 10 лет площадь пере</w:t>
      </w:r>
      <w:r w:rsidRPr="00DF719A">
        <w:softHyphen/>
        <w:t>увлажненных земель в области увеличилась на 32 %, заболоченных - на 11 %, в т.ч. слабо</w:t>
      </w:r>
      <w:r>
        <w:t>-</w:t>
      </w:r>
      <w:r w:rsidRPr="00DF719A">
        <w:t>заболоченных - на 25 %, средне</w:t>
      </w:r>
      <w:r>
        <w:t>-</w:t>
      </w:r>
      <w:r w:rsidRPr="00DF719A">
        <w:t>заболоченных - на 60 %, сильно</w:t>
      </w:r>
      <w:r>
        <w:t>-</w:t>
      </w:r>
      <w:r w:rsidRPr="00DF719A">
        <w:t xml:space="preserve">заболоченных - более чем в пять раз. Более 50 % площади пашни имеют повышенную кислотность и крайне низкое содержание в почве азота, фосфора, калия. </w:t>
      </w:r>
    </w:p>
    <w:p w:rsidR="0068095E" w:rsidRPr="00DF719A" w:rsidRDefault="0068095E" w:rsidP="0068095E">
      <w:pPr>
        <w:autoSpaceDE w:val="0"/>
        <w:autoSpaceDN w:val="0"/>
        <w:adjustRightInd w:val="0"/>
        <w:ind w:firstLine="567"/>
        <w:jc w:val="both"/>
      </w:pPr>
    </w:p>
    <w:p w:rsidR="0068095E" w:rsidRDefault="0068095E" w:rsidP="0068095E">
      <w:pPr>
        <w:autoSpaceDE w:val="0"/>
        <w:autoSpaceDN w:val="0"/>
        <w:adjustRightInd w:val="0"/>
        <w:ind w:firstLine="567"/>
        <w:jc w:val="both"/>
      </w:pPr>
      <w:r w:rsidRPr="0068095E">
        <w:rPr>
          <w:b/>
        </w:rPr>
        <w:t>Растительность.</w:t>
      </w:r>
      <w:r w:rsidRPr="0068095E">
        <w:t xml:space="preserve"> </w:t>
      </w:r>
    </w:p>
    <w:p w:rsidR="0068095E" w:rsidRDefault="0068095E" w:rsidP="0068095E">
      <w:pPr>
        <w:autoSpaceDE w:val="0"/>
        <w:autoSpaceDN w:val="0"/>
        <w:adjustRightInd w:val="0"/>
        <w:ind w:firstLine="567"/>
        <w:jc w:val="both"/>
      </w:pPr>
      <w:r>
        <w:t xml:space="preserve">68,5% территории Юхновского района занято лесами. Главными лесообразующими породами являются ель – 68%, береза – 32%. Наиболее лесистыми являются территории Беляевской, Климовской, Крюковской и Марьинской сельских администраций. </w:t>
      </w:r>
    </w:p>
    <w:p w:rsidR="0068095E" w:rsidRDefault="0068095E" w:rsidP="0068095E">
      <w:pPr>
        <w:autoSpaceDE w:val="0"/>
        <w:autoSpaceDN w:val="0"/>
        <w:adjustRightInd w:val="0"/>
        <w:ind w:firstLine="567"/>
        <w:jc w:val="both"/>
      </w:pPr>
      <w:r>
        <w:t>Юхновское лесничество расположено северо-западной части Калужской области на территории трех административных районов Юхновского, Мосальского и Износковского.</w:t>
      </w:r>
    </w:p>
    <w:p w:rsidR="0068095E" w:rsidRDefault="0068095E" w:rsidP="0068095E">
      <w:pPr>
        <w:autoSpaceDE w:val="0"/>
        <w:autoSpaceDN w:val="0"/>
        <w:adjustRightInd w:val="0"/>
        <w:ind w:firstLine="567"/>
        <w:jc w:val="both"/>
      </w:pPr>
      <w:r>
        <w:t>Центральная контора находится в г. Юхнов в 80 км от областного центра — г. Калуга.</w:t>
      </w:r>
    </w:p>
    <w:p w:rsidR="0068095E" w:rsidRDefault="0068095E" w:rsidP="0068095E">
      <w:pPr>
        <w:autoSpaceDE w:val="0"/>
        <w:autoSpaceDN w:val="0"/>
        <w:adjustRightInd w:val="0"/>
        <w:ind w:firstLine="567"/>
        <w:jc w:val="both"/>
      </w:pPr>
      <w:r>
        <w:t>Общая площадь лесничества в Юхновском районе — 19666 га.</w:t>
      </w:r>
    </w:p>
    <w:p w:rsidR="0068095E" w:rsidRDefault="0068095E" w:rsidP="0068095E">
      <w:pPr>
        <w:autoSpaceDE w:val="0"/>
        <w:autoSpaceDN w:val="0"/>
        <w:adjustRightInd w:val="0"/>
        <w:ind w:firstLine="567"/>
        <w:jc w:val="both"/>
      </w:pPr>
      <w:r>
        <w:t xml:space="preserve">Леса Юхновского лесничества расположены в зоне хвойно-широколиственных лесов. </w:t>
      </w:r>
    </w:p>
    <w:p w:rsidR="0068095E" w:rsidRDefault="0068095E" w:rsidP="0068095E">
      <w:pPr>
        <w:autoSpaceDE w:val="0"/>
        <w:autoSpaceDN w:val="0"/>
        <w:adjustRightInd w:val="0"/>
        <w:ind w:firstLine="567"/>
        <w:jc w:val="both"/>
      </w:pPr>
      <w:r>
        <w:t>Леса лесничества относятся к защитным и эксплуатационным; подлежат промышленному освоению, а также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их целевым назначением и выполняемыми ими полезными функциями.</w:t>
      </w:r>
    </w:p>
    <w:p w:rsidR="00094AF4" w:rsidRPr="00277642" w:rsidRDefault="00140517" w:rsidP="00094AF4">
      <w:pPr>
        <w:pStyle w:val="2"/>
      </w:pPr>
      <w:bookmarkStart w:id="14" w:name="_Toc9845010"/>
      <w:bookmarkStart w:id="15" w:name="_Toc158883782"/>
      <w:bookmarkEnd w:id="12"/>
      <w:bookmarkEnd w:id="13"/>
      <w:r w:rsidRPr="00277642">
        <w:t>2</w:t>
      </w:r>
      <w:r w:rsidR="00094AF4" w:rsidRPr="00277642">
        <w:t>.3. Комплексная оценка и основные проблемы развития территории.</w:t>
      </w:r>
      <w:bookmarkEnd w:id="14"/>
      <w:bookmarkEnd w:id="15"/>
    </w:p>
    <w:p w:rsidR="001646BD" w:rsidRPr="00277642" w:rsidRDefault="00140517" w:rsidP="0049773D">
      <w:pPr>
        <w:pStyle w:val="3"/>
      </w:pPr>
      <w:bookmarkStart w:id="16" w:name="_Toc158883783"/>
      <w:bookmarkStart w:id="17" w:name="_Toc9845011"/>
      <w:r w:rsidRPr="00277642">
        <w:t>2</w:t>
      </w:r>
      <w:r w:rsidR="001646BD" w:rsidRPr="00277642">
        <w:t>.</w:t>
      </w:r>
      <w:r w:rsidR="00094AF4" w:rsidRPr="00277642">
        <w:t>3</w:t>
      </w:r>
      <w:r w:rsidR="001646BD" w:rsidRPr="00277642">
        <w:t>.</w:t>
      </w:r>
      <w:r w:rsidR="00094AF4" w:rsidRPr="00277642">
        <w:t>1</w:t>
      </w:r>
      <w:r w:rsidR="001646BD" w:rsidRPr="00277642">
        <w:t>. Жилищный фонд</w:t>
      </w:r>
      <w:bookmarkEnd w:id="16"/>
    </w:p>
    <w:p w:rsidR="00B7720F" w:rsidRDefault="00F76AA2" w:rsidP="003E23A0">
      <w:pPr>
        <w:autoSpaceDE w:val="0"/>
        <w:autoSpaceDN w:val="0"/>
        <w:adjustRightInd w:val="0"/>
        <w:ind w:firstLine="567"/>
        <w:jc w:val="both"/>
      </w:pPr>
      <w:r>
        <w:t xml:space="preserve">На территории городского поселения преобладает застройка малоэтажными жилыми домами. </w:t>
      </w:r>
    </w:p>
    <w:p w:rsidR="001646BD" w:rsidRPr="00277642" w:rsidRDefault="00140517" w:rsidP="0049773D">
      <w:pPr>
        <w:pStyle w:val="3"/>
      </w:pPr>
      <w:bookmarkStart w:id="18" w:name="_Toc285406343"/>
      <w:bookmarkStart w:id="19" w:name="_Toc323826989"/>
      <w:bookmarkStart w:id="20" w:name="_Toc352159597"/>
      <w:bookmarkStart w:id="21" w:name="_Toc352160086"/>
      <w:bookmarkStart w:id="22" w:name="_Toc9845014"/>
      <w:bookmarkStart w:id="23" w:name="_Toc158883784"/>
      <w:r w:rsidRPr="00277642">
        <w:lastRenderedPageBreak/>
        <w:t>2</w:t>
      </w:r>
      <w:r w:rsidR="00094AF4" w:rsidRPr="00277642">
        <w:t>.</w:t>
      </w:r>
      <w:r w:rsidRPr="00277642">
        <w:t>3</w:t>
      </w:r>
      <w:r w:rsidR="00094AF4" w:rsidRPr="00277642">
        <w:t>.</w:t>
      </w:r>
      <w:r w:rsidRPr="00277642">
        <w:t>2</w:t>
      </w:r>
      <w:r w:rsidR="001646BD" w:rsidRPr="00277642">
        <w:t xml:space="preserve">. Экономический потенциал </w:t>
      </w:r>
      <w:bookmarkEnd w:id="18"/>
      <w:r w:rsidR="001646BD" w:rsidRPr="00277642">
        <w:t>поселения</w:t>
      </w:r>
      <w:bookmarkEnd w:id="19"/>
      <w:bookmarkEnd w:id="20"/>
      <w:bookmarkEnd w:id="21"/>
      <w:bookmarkEnd w:id="22"/>
      <w:bookmarkEnd w:id="23"/>
      <w:r w:rsidR="001646BD" w:rsidRPr="00277642">
        <w:t xml:space="preserve"> </w:t>
      </w:r>
    </w:p>
    <w:p w:rsidR="00AF29F9" w:rsidRPr="00F76AA2" w:rsidRDefault="00AF29F9" w:rsidP="00F76AA2">
      <w:pPr>
        <w:autoSpaceDE w:val="0"/>
        <w:autoSpaceDN w:val="0"/>
        <w:adjustRightInd w:val="0"/>
        <w:ind w:firstLine="567"/>
        <w:jc w:val="both"/>
      </w:pPr>
      <w:r w:rsidRPr="00F76AA2">
        <w:t>Количество промышленных предприятий на территории Юхновского района незначительно. В основном они сосредоточены в г. Юхнов.</w:t>
      </w:r>
    </w:p>
    <w:p w:rsidR="00F76AA2" w:rsidRDefault="00F76AA2" w:rsidP="00F76AA2">
      <w:pPr>
        <w:pStyle w:val="7"/>
        <w:rPr>
          <w:bCs/>
        </w:rPr>
      </w:pPr>
      <w:r w:rsidRPr="00277642">
        <w:t xml:space="preserve">Таблица </w:t>
      </w:r>
      <w:r w:rsidRPr="00277642">
        <w:rPr>
          <w:bCs/>
        </w:rPr>
        <w:t>2.3.2.1</w:t>
      </w:r>
    </w:p>
    <w:p w:rsidR="00AF29F9" w:rsidRPr="00F76AA2" w:rsidRDefault="00AF29F9" w:rsidP="00F76AA2">
      <w:pPr>
        <w:autoSpaceDE w:val="0"/>
        <w:autoSpaceDN w:val="0"/>
        <w:adjustRightInd w:val="0"/>
        <w:ind w:firstLine="567"/>
        <w:jc w:val="both"/>
      </w:pPr>
      <w:r w:rsidRPr="00F76AA2">
        <w:t>Перечень промышленных предприятий поселения.</w:t>
      </w:r>
    </w:p>
    <w:p w:rsidR="00AF29F9" w:rsidRPr="003C4AF8" w:rsidRDefault="00AF29F9" w:rsidP="00AF29F9">
      <w:pPr>
        <w:ind w:left="12744"/>
        <w:jc w:val="center"/>
        <w:rPr>
          <w:rFonts w:cs="Times New Roman"/>
          <w:b/>
          <w:bCs/>
        </w:rPr>
      </w:pPr>
    </w:p>
    <w:tbl>
      <w:tblPr>
        <w:tblW w:w="9817" w:type="dxa"/>
        <w:jc w:val="center"/>
        <w:tblLayout w:type="fixed"/>
        <w:tblLook w:val="04A0"/>
      </w:tblPr>
      <w:tblGrid>
        <w:gridCol w:w="676"/>
        <w:gridCol w:w="2763"/>
        <w:gridCol w:w="2349"/>
        <w:gridCol w:w="2187"/>
        <w:gridCol w:w="1842"/>
      </w:tblGrid>
      <w:tr w:rsidR="00AF29F9" w:rsidRPr="003C4AF8" w:rsidTr="00350BD2">
        <w:trPr>
          <w:jc w:val="center"/>
        </w:trPr>
        <w:tc>
          <w:tcPr>
            <w:tcW w:w="676" w:type="dxa"/>
            <w:tcBorders>
              <w:top w:val="single" w:sz="4" w:space="0" w:color="000000"/>
              <w:left w:val="single" w:sz="4" w:space="0" w:color="000000"/>
              <w:bottom w:val="single" w:sz="4" w:space="0" w:color="000000"/>
            </w:tcBorders>
            <w:vAlign w:val="center"/>
          </w:tcPr>
          <w:p w:rsidR="00AF29F9" w:rsidRPr="00F76AA2" w:rsidRDefault="00AF29F9" w:rsidP="00F76AA2">
            <w:pPr>
              <w:jc w:val="center"/>
              <w:rPr>
                <w:rFonts w:cs="Times New Roman"/>
                <w:b/>
                <w:bCs/>
              </w:rPr>
            </w:pPr>
            <w:r w:rsidRPr="00F76AA2">
              <w:rPr>
                <w:rFonts w:cs="Times New Roman"/>
                <w:b/>
                <w:bCs/>
              </w:rPr>
              <w:t>№</w:t>
            </w:r>
          </w:p>
          <w:p w:rsidR="00AF29F9" w:rsidRPr="00F76AA2" w:rsidRDefault="00AF29F9" w:rsidP="00F76AA2">
            <w:pPr>
              <w:jc w:val="center"/>
              <w:rPr>
                <w:rFonts w:cs="Times New Roman"/>
                <w:b/>
                <w:bCs/>
              </w:rPr>
            </w:pPr>
            <w:r w:rsidRPr="00F76AA2">
              <w:rPr>
                <w:rFonts w:cs="Times New Roman"/>
                <w:b/>
                <w:bCs/>
              </w:rPr>
              <w:t>п/п</w:t>
            </w:r>
          </w:p>
        </w:tc>
        <w:tc>
          <w:tcPr>
            <w:tcW w:w="2763" w:type="dxa"/>
            <w:tcBorders>
              <w:top w:val="single" w:sz="4" w:space="0" w:color="000000"/>
              <w:left w:val="single" w:sz="4" w:space="0" w:color="000000"/>
              <w:bottom w:val="single" w:sz="4" w:space="0" w:color="000000"/>
            </w:tcBorders>
            <w:vAlign w:val="center"/>
          </w:tcPr>
          <w:p w:rsidR="00AF29F9" w:rsidRPr="00F76AA2" w:rsidRDefault="00AF29F9" w:rsidP="00F76AA2">
            <w:pPr>
              <w:jc w:val="center"/>
              <w:rPr>
                <w:rFonts w:cs="Times New Roman"/>
                <w:b/>
                <w:bCs/>
              </w:rPr>
            </w:pPr>
            <w:r w:rsidRPr="00F76AA2">
              <w:rPr>
                <w:rFonts w:cs="Times New Roman"/>
                <w:b/>
                <w:bCs/>
              </w:rPr>
              <w:t>Наименование предприятий</w:t>
            </w:r>
          </w:p>
        </w:tc>
        <w:tc>
          <w:tcPr>
            <w:tcW w:w="2349" w:type="dxa"/>
            <w:tcBorders>
              <w:top w:val="single" w:sz="4" w:space="0" w:color="000000"/>
              <w:left w:val="single" w:sz="4" w:space="0" w:color="000000"/>
              <w:bottom w:val="single" w:sz="4" w:space="0" w:color="000000"/>
            </w:tcBorders>
            <w:vAlign w:val="center"/>
          </w:tcPr>
          <w:p w:rsidR="00AF29F9" w:rsidRPr="00F76AA2" w:rsidRDefault="00AF29F9" w:rsidP="00F76AA2">
            <w:pPr>
              <w:jc w:val="center"/>
              <w:rPr>
                <w:rFonts w:cs="Times New Roman"/>
                <w:b/>
                <w:bCs/>
              </w:rPr>
            </w:pPr>
            <w:r w:rsidRPr="00F76AA2">
              <w:rPr>
                <w:rFonts w:cs="Times New Roman"/>
                <w:b/>
                <w:bCs/>
              </w:rPr>
              <w:t>Профиль деятельности</w:t>
            </w:r>
          </w:p>
        </w:tc>
        <w:tc>
          <w:tcPr>
            <w:tcW w:w="2187" w:type="dxa"/>
            <w:tcBorders>
              <w:top w:val="single" w:sz="4" w:space="0" w:color="000000"/>
              <w:left w:val="single" w:sz="4" w:space="0" w:color="000000"/>
              <w:bottom w:val="single" w:sz="4" w:space="0" w:color="000000"/>
            </w:tcBorders>
            <w:vAlign w:val="center"/>
          </w:tcPr>
          <w:p w:rsidR="00AF29F9" w:rsidRPr="00F76AA2" w:rsidRDefault="00AF29F9" w:rsidP="00F76AA2">
            <w:pPr>
              <w:jc w:val="center"/>
              <w:rPr>
                <w:rFonts w:cs="Times New Roman"/>
                <w:b/>
                <w:bCs/>
              </w:rPr>
            </w:pPr>
            <w:r w:rsidRPr="00F76AA2">
              <w:rPr>
                <w:rFonts w:cs="Times New Roman"/>
                <w:b/>
                <w:bCs/>
              </w:rPr>
              <w:t>Адрес</w:t>
            </w:r>
          </w:p>
        </w:tc>
        <w:tc>
          <w:tcPr>
            <w:tcW w:w="1842" w:type="dxa"/>
            <w:tcBorders>
              <w:top w:val="single" w:sz="4" w:space="0" w:color="000000"/>
              <w:left w:val="single" w:sz="4" w:space="0" w:color="000000"/>
              <w:bottom w:val="single" w:sz="4" w:space="0" w:color="000000"/>
              <w:right w:val="single" w:sz="4" w:space="0" w:color="000000"/>
            </w:tcBorders>
            <w:vAlign w:val="center"/>
          </w:tcPr>
          <w:p w:rsidR="00AF29F9" w:rsidRPr="00F76AA2" w:rsidRDefault="00350BD2" w:rsidP="00F76AA2">
            <w:pPr>
              <w:jc w:val="center"/>
              <w:rPr>
                <w:rFonts w:cs="Times New Roman"/>
                <w:b/>
                <w:bCs/>
              </w:rPr>
            </w:pPr>
            <w:r>
              <w:rPr>
                <w:rFonts w:cs="Times New Roman"/>
                <w:b/>
                <w:bCs/>
              </w:rPr>
              <w:t>Примечание</w:t>
            </w:r>
          </w:p>
        </w:tc>
      </w:tr>
      <w:tr w:rsidR="00AF29F9" w:rsidRPr="003C4AF8" w:rsidTr="00350BD2">
        <w:trPr>
          <w:jc w:val="center"/>
        </w:trPr>
        <w:tc>
          <w:tcPr>
            <w:tcW w:w="676"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1</w:t>
            </w:r>
          </w:p>
        </w:tc>
        <w:tc>
          <w:tcPr>
            <w:tcW w:w="2763" w:type="dxa"/>
            <w:tcBorders>
              <w:top w:val="single" w:sz="4" w:space="0" w:color="000000"/>
              <w:left w:val="single" w:sz="4" w:space="0" w:color="000000"/>
              <w:bottom w:val="single" w:sz="4" w:space="0" w:color="000000"/>
            </w:tcBorders>
            <w:vAlign w:val="center"/>
          </w:tcPr>
          <w:p w:rsidR="00AF29F9" w:rsidRPr="003C4AF8" w:rsidRDefault="00AF29F9" w:rsidP="00F76AA2">
            <w:pPr>
              <w:rPr>
                <w:rFonts w:cs="Times New Roman"/>
              </w:rPr>
            </w:pPr>
            <w:r w:rsidRPr="003C4AF8">
              <w:rPr>
                <w:rFonts w:cs="Times New Roman"/>
              </w:rPr>
              <w:t>ООО «Ватерпас»</w:t>
            </w:r>
          </w:p>
        </w:tc>
        <w:tc>
          <w:tcPr>
            <w:tcW w:w="2349"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деревообработка</w:t>
            </w:r>
          </w:p>
        </w:tc>
        <w:tc>
          <w:tcPr>
            <w:tcW w:w="2187"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 xml:space="preserve">г. Юхнов, </w:t>
            </w:r>
            <w:r w:rsidR="007A28DA">
              <w:rPr>
                <w:rFonts w:cs="Times New Roman"/>
              </w:rPr>
              <w:t>ул.</w:t>
            </w:r>
            <w:r w:rsidRPr="003C4AF8">
              <w:rPr>
                <w:rFonts w:cs="Times New Roman"/>
              </w:rPr>
              <w:t xml:space="preserve"> Кирова, д.55</w:t>
            </w:r>
          </w:p>
        </w:tc>
        <w:tc>
          <w:tcPr>
            <w:tcW w:w="1842" w:type="dxa"/>
            <w:tcBorders>
              <w:top w:val="single" w:sz="4" w:space="0" w:color="000000"/>
              <w:left w:val="single" w:sz="4" w:space="0" w:color="000000"/>
              <w:bottom w:val="single" w:sz="4" w:space="0" w:color="000000"/>
              <w:right w:val="single" w:sz="4" w:space="0" w:color="000000"/>
            </w:tcBorders>
            <w:vAlign w:val="center"/>
          </w:tcPr>
          <w:p w:rsidR="00AF29F9" w:rsidRPr="003C4AF8" w:rsidRDefault="00AF29F9" w:rsidP="00F76AA2">
            <w:pPr>
              <w:jc w:val="center"/>
              <w:rPr>
                <w:rFonts w:cs="Times New Roman"/>
              </w:rPr>
            </w:pPr>
          </w:p>
        </w:tc>
      </w:tr>
      <w:tr w:rsidR="00AF29F9" w:rsidRPr="003C4AF8" w:rsidTr="00350BD2">
        <w:trPr>
          <w:jc w:val="center"/>
        </w:trPr>
        <w:tc>
          <w:tcPr>
            <w:tcW w:w="676"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2</w:t>
            </w:r>
          </w:p>
        </w:tc>
        <w:tc>
          <w:tcPr>
            <w:tcW w:w="2763" w:type="dxa"/>
            <w:tcBorders>
              <w:top w:val="single" w:sz="4" w:space="0" w:color="000000"/>
              <w:left w:val="single" w:sz="4" w:space="0" w:color="000000"/>
              <w:bottom w:val="single" w:sz="4" w:space="0" w:color="000000"/>
            </w:tcBorders>
            <w:vAlign w:val="center"/>
          </w:tcPr>
          <w:p w:rsidR="00AF29F9" w:rsidRPr="003C4AF8" w:rsidRDefault="00AF29F9" w:rsidP="00F76AA2">
            <w:pPr>
              <w:rPr>
                <w:rFonts w:cs="Times New Roman"/>
              </w:rPr>
            </w:pPr>
            <w:r w:rsidRPr="003C4AF8">
              <w:rPr>
                <w:rFonts w:cs="Times New Roman"/>
              </w:rPr>
              <w:t>Редакция «Юхновские вести»</w:t>
            </w:r>
          </w:p>
        </w:tc>
        <w:tc>
          <w:tcPr>
            <w:tcW w:w="2349"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Производство и выпуск газеты</w:t>
            </w:r>
          </w:p>
        </w:tc>
        <w:tc>
          <w:tcPr>
            <w:tcW w:w="2187" w:type="dxa"/>
            <w:tcBorders>
              <w:top w:val="single" w:sz="4" w:space="0" w:color="000000"/>
              <w:left w:val="single" w:sz="4" w:space="0" w:color="000000"/>
              <w:bottom w:val="single" w:sz="4" w:space="0" w:color="000000"/>
            </w:tcBorders>
            <w:vAlign w:val="center"/>
          </w:tcPr>
          <w:p w:rsidR="00AF29F9" w:rsidRPr="003C4AF8" w:rsidRDefault="00AF29F9" w:rsidP="00F76AA2">
            <w:pPr>
              <w:jc w:val="center"/>
              <w:rPr>
                <w:rFonts w:cs="Times New Roman"/>
              </w:rPr>
            </w:pPr>
            <w:r w:rsidRPr="003C4AF8">
              <w:rPr>
                <w:rFonts w:cs="Times New Roman"/>
              </w:rPr>
              <w:t xml:space="preserve">г. Юхнов, </w:t>
            </w:r>
            <w:r w:rsidR="007A28DA">
              <w:rPr>
                <w:rFonts w:cs="Times New Roman"/>
              </w:rPr>
              <w:t>ул.</w:t>
            </w:r>
            <w:r w:rsidRPr="003C4AF8">
              <w:rPr>
                <w:rFonts w:cs="Times New Roman"/>
              </w:rPr>
              <w:t xml:space="preserve"> Ленина, д.18</w:t>
            </w:r>
          </w:p>
        </w:tc>
        <w:tc>
          <w:tcPr>
            <w:tcW w:w="1842" w:type="dxa"/>
            <w:tcBorders>
              <w:top w:val="single" w:sz="4" w:space="0" w:color="000000"/>
              <w:left w:val="single" w:sz="4" w:space="0" w:color="000000"/>
              <w:bottom w:val="single" w:sz="4" w:space="0" w:color="000000"/>
              <w:right w:val="single" w:sz="4" w:space="0" w:color="000000"/>
            </w:tcBorders>
            <w:vAlign w:val="center"/>
          </w:tcPr>
          <w:p w:rsidR="00AF29F9" w:rsidRPr="003C4AF8" w:rsidRDefault="00AF29F9" w:rsidP="00F76AA2">
            <w:pPr>
              <w:jc w:val="center"/>
              <w:rPr>
                <w:rFonts w:cs="Times New Roman"/>
              </w:rPr>
            </w:pPr>
          </w:p>
        </w:tc>
      </w:tr>
    </w:tbl>
    <w:p w:rsidR="00652EB8" w:rsidRPr="00277642" w:rsidRDefault="00140517" w:rsidP="0049773D">
      <w:pPr>
        <w:pStyle w:val="3"/>
      </w:pPr>
      <w:bookmarkStart w:id="24" w:name="_Toc158883785"/>
      <w:r w:rsidRPr="00277642">
        <w:t>2</w:t>
      </w:r>
      <w:r w:rsidR="00652EB8" w:rsidRPr="00277642">
        <w:t>.</w:t>
      </w:r>
      <w:r w:rsidRPr="00277642">
        <w:t>3</w:t>
      </w:r>
      <w:r w:rsidR="00652EB8" w:rsidRPr="00277642">
        <w:t>.</w:t>
      </w:r>
      <w:r w:rsidRPr="00277642">
        <w:t>3</w:t>
      </w:r>
      <w:r w:rsidR="00652EB8" w:rsidRPr="00277642">
        <w:t>. Система расселения и трудовые ресурсы</w:t>
      </w:r>
      <w:bookmarkEnd w:id="17"/>
      <w:bookmarkEnd w:id="24"/>
    </w:p>
    <w:p w:rsidR="00652EB8" w:rsidRPr="00277642" w:rsidRDefault="00652EB8" w:rsidP="00652EB8">
      <w:pPr>
        <w:ind w:firstLine="709"/>
        <w:jc w:val="both"/>
        <w:rPr>
          <w:b/>
          <w:color w:val="000000"/>
        </w:rPr>
      </w:pPr>
      <w:r w:rsidRPr="00277642">
        <w:rPr>
          <w:rFonts w:cs="Times New Roman"/>
          <w:b/>
        </w:rPr>
        <w:t>Современное положение и демографические тенденции развития</w:t>
      </w:r>
    </w:p>
    <w:p w:rsidR="00652EB8" w:rsidRPr="00277642" w:rsidRDefault="00652EB8" w:rsidP="00652EB8">
      <w:pPr>
        <w:ind w:firstLine="709"/>
        <w:jc w:val="both"/>
        <w:rPr>
          <w:color w:val="000000"/>
        </w:rPr>
      </w:pPr>
      <w:r w:rsidRPr="00277642">
        <w:rPr>
          <w:color w:val="000000"/>
        </w:rPr>
        <w:t>На территории поселения расположен</w:t>
      </w:r>
      <w:r w:rsidRPr="00931EA8">
        <w:rPr>
          <w:color w:val="000000"/>
        </w:rPr>
        <w:t xml:space="preserve"> </w:t>
      </w:r>
      <w:r w:rsidR="0068095E">
        <w:rPr>
          <w:color w:val="000000"/>
        </w:rPr>
        <w:t>1</w:t>
      </w:r>
      <w:r w:rsidRPr="00931EA8">
        <w:rPr>
          <w:color w:val="000000"/>
        </w:rPr>
        <w:t xml:space="preserve"> населенны</w:t>
      </w:r>
      <w:r w:rsidR="00941985">
        <w:rPr>
          <w:color w:val="000000"/>
        </w:rPr>
        <w:t>й пункт</w:t>
      </w:r>
      <w:r w:rsidRPr="00931EA8">
        <w:rPr>
          <w:color w:val="000000"/>
        </w:rPr>
        <w:t>.</w:t>
      </w:r>
    </w:p>
    <w:p w:rsidR="00652EB8" w:rsidRPr="00277642" w:rsidRDefault="00652EB8" w:rsidP="00652EB8">
      <w:pPr>
        <w:pStyle w:val="af0"/>
        <w:spacing w:line="360" w:lineRule="auto"/>
        <w:ind w:left="0" w:firstLine="709"/>
        <w:rPr>
          <w:szCs w:val="28"/>
        </w:rPr>
      </w:pPr>
      <w:r w:rsidRPr="00277642">
        <w:rPr>
          <w:szCs w:val="28"/>
        </w:rPr>
        <w:t>В таблице приведены данные по распределению населения по населенным пунктам.</w:t>
      </w:r>
    </w:p>
    <w:p w:rsidR="00652EB8" w:rsidRPr="00277642" w:rsidRDefault="00652EB8" w:rsidP="00652EB8">
      <w:pPr>
        <w:pStyle w:val="7"/>
      </w:pPr>
      <w:r w:rsidRPr="00277642">
        <w:t xml:space="preserve">Таблица </w:t>
      </w:r>
      <w:r w:rsidR="00140517" w:rsidRPr="00277642">
        <w:t>2</w:t>
      </w:r>
      <w:r w:rsidRPr="00277642">
        <w:t>.</w:t>
      </w:r>
      <w:r w:rsidR="00140517" w:rsidRPr="00277642">
        <w:t>3</w:t>
      </w:r>
      <w:r w:rsidRPr="00277642">
        <w:t>.</w:t>
      </w:r>
      <w:r w:rsidR="00140517" w:rsidRPr="00277642">
        <w:t>3</w:t>
      </w:r>
      <w:r w:rsidRPr="00277642">
        <w:t>.1</w:t>
      </w:r>
    </w:p>
    <w:tbl>
      <w:tblPr>
        <w:tblStyle w:val="afa"/>
        <w:tblW w:w="0" w:type="auto"/>
        <w:jc w:val="center"/>
        <w:tblLook w:val="04A0"/>
      </w:tblPr>
      <w:tblGrid>
        <w:gridCol w:w="458"/>
        <w:gridCol w:w="3095"/>
        <w:gridCol w:w="4340"/>
        <w:gridCol w:w="1589"/>
      </w:tblGrid>
      <w:tr w:rsidR="0065082A" w:rsidRPr="00931EA8" w:rsidTr="00931EA8">
        <w:trPr>
          <w:trHeight w:val="340"/>
          <w:tblHeader/>
          <w:jc w:val="center"/>
        </w:trPr>
        <w:tc>
          <w:tcPr>
            <w:tcW w:w="0" w:type="auto"/>
            <w:vAlign w:val="center"/>
            <w:hideMark/>
          </w:tcPr>
          <w:p w:rsidR="0065082A" w:rsidRPr="00931EA8" w:rsidRDefault="0065082A" w:rsidP="00931EA8">
            <w:pPr>
              <w:jc w:val="center"/>
              <w:rPr>
                <w:rFonts w:cs="Times New Roman"/>
                <w:b/>
                <w:bCs/>
                <w:lang w:eastAsia="ru-RU"/>
              </w:rPr>
            </w:pPr>
            <w:r w:rsidRPr="00931EA8">
              <w:rPr>
                <w:rFonts w:cs="Times New Roman"/>
                <w:b/>
                <w:bCs/>
                <w:lang w:eastAsia="ru-RU"/>
              </w:rPr>
              <w:t>№</w:t>
            </w:r>
          </w:p>
        </w:tc>
        <w:tc>
          <w:tcPr>
            <w:tcW w:w="3095" w:type="dxa"/>
            <w:vAlign w:val="center"/>
            <w:hideMark/>
          </w:tcPr>
          <w:p w:rsidR="0065082A" w:rsidRPr="00931EA8" w:rsidRDefault="0065082A" w:rsidP="00931EA8">
            <w:pPr>
              <w:jc w:val="center"/>
              <w:rPr>
                <w:rFonts w:cs="Times New Roman"/>
                <w:b/>
                <w:bCs/>
                <w:lang w:eastAsia="ru-RU"/>
              </w:rPr>
            </w:pPr>
            <w:r w:rsidRPr="00931EA8">
              <w:rPr>
                <w:rFonts w:cs="Times New Roman"/>
                <w:b/>
                <w:bCs/>
                <w:lang w:eastAsia="ru-RU"/>
              </w:rPr>
              <w:t>Населённый пункт</w:t>
            </w:r>
          </w:p>
        </w:tc>
        <w:tc>
          <w:tcPr>
            <w:tcW w:w="4340" w:type="dxa"/>
            <w:vAlign w:val="center"/>
            <w:hideMark/>
          </w:tcPr>
          <w:p w:rsidR="0065082A" w:rsidRPr="00931EA8" w:rsidRDefault="0065082A" w:rsidP="00931EA8">
            <w:pPr>
              <w:jc w:val="center"/>
              <w:rPr>
                <w:rFonts w:cs="Times New Roman"/>
                <w:b/>
                <w:bCs/>
                <w:lang w:eastAsia="ru-RU"/>
              </w:rPr>
            </w:pPr>
            <w:r w:rsidRPr="00931EA8">
              <w:rPr>
                <w:rFonts w:cs="Times New Roman"/>
                <w:b/>
                <w:bCs/>
                <w:lang w:eastAsia="ru-RU"/>
              </w:rPr>
              <w:t>Тип населённого пункта</w:t>
            </w:r>
          </w:p>
        </w:tc>
        <w:tc>
          <w:tcPr>
            <w:tcW w:w="1589" w:type="dxa"/>
            <w:vAlign w:val="center"/>
            <w:hideMark/>
          </w:tcPr>
          <w:p w:rsidR="0065082A" w:rsidRPr="00931EA8" w:rsidRDefault="0065082A" w:rsidP="00931EA8">
            <w:pPr>
              <w:jc w:val="center"/>
              <w:rPr>
                <w:rFonts w:cs="Times New Roman"/>
                <w:b/>
                <w:bCs/>
                <w:lang w:eastAsia="ru-RU"/>
              </w:rPr>
            </w:pPr>
            <w:r w:rsidRPr="00931EA8">
              <w:rPr>
                <w:rFonts w:cs="Times New Roman"/>
                <w:b/>
                <w:bCs/>
                <w:lang w:eastAsia="ru-RU"/>
              </w:rPr>
              <w:t>Население</w:t>
            </w:r>
          </w:p>
        </w:tc>
      </w:tr>
      <w:tr w:rsidR="00931EA8" w:rsidRPr="00931EA8" w:rsidTr="00931EA8">
        <w:trPr>
          <w:trHeight w:val="340"/>
          <w:tblHeader/>
          <w:jc w:val="center"/>
        </w:trPr>
        <w:tc>
          <w:tcPr>
            <w:tcW w:w="0" w:type="auto"/>
            <w:vAlign w:val="center"/>
            <w:hideMark/>
          </w:tcPr>
          <w:p w:rsidR="00931EA8" w:rsidRPr="00931EA8" w:rsidRDefault="00931EA8" w:rsidP="00931EA8">
            <w:pPr>
              <w:jc w:val="center"/>
              <w:rPr>
                <w:rFonts w:cs="Times New Roman"/>
                <w:b/>
                <w:bCs/>
                <w:lang w:eastAsia="ru-RU"/>
              </w:rPr>
            </w:pPr>
            <w:r>
              <w:rPr>
                <w:rFonts w:cs="Times New Roman"/>
                <w:b/>
                <w:bCs/>
                <w:lang w:eastAsia="ru-RU"/>
              </w:rPr>
              <w:t>1</w:t>
            </w:r>
          </w:p>
        </w:tc>
        <w:tc>
          <w:tcPr>
            <w:tcW w:w="3095" w:type="dxa"/>
            <w:vAlign w:val="center"/>
            <w:hideMark/>
          </w:tcPr>
          <w:p w:rsidR="00931EA8" w:rsidRPr="00931EA8" w:rsidRDefault="00931EA8" w:rsidP="00931EA8">
            <w:pPr>
              <w:jc w:val="center"/>
              <w:rPr>
                <w:rFonts w:cs="Times New Roman"/>
                <w:b/>
                <w:bCs/>
                <w:lang w:eastAsia="ru-RU"/>
              </w:rPr>
            </w:pPr>
            <w:r>
              <w:rPr>
                <w:rFonts w:cs="Times New Roman"/>
                <w:b/>
                <w:bCs/>
                <w:lang w:eastAsia="ru-RU"/>
              </w:rPr>
              <w:t>2</w:t>
            </w:r>
          </w:p>
        </w:tc>
        <w:tc>
          <w:tcPr>
            <w:tcW w:w="4340" w:type="dxa"/>
            <w:vAlign w:val="center"/>
            <w:hideMark/>
          </w:tcPr>
          <w:p w:rsidR="00931EA8" w:rsidRPr="00931EA8" w:rsidRDefault="00931EA8" w:rsidP="00931EA8">
            <w:pPr>
              <w:jc w:val="center"/>
              <w:rPr>
                <w:rFonts w:cs="Times New Roman"/>
                <w:b/>
                <w:bCs/>
                <w:lang w:eastAsia="ru-RU"/>
              </w:rPr>
            </w:pPr>
            <w:r>
              <w:rPr>
                <w:rFonts w:cs="Times New Roman"/>
                <w:b/>
                <w:bCs/>
                <w:lang w:eastAsia="ru-RU"/>
              </w:rPr>
              <w:t>3</w:t>
            </w:r>
          </w:p>
        </w:tc>
        <w:tc>
          <w:tcPr>
            <w:tcW w:w="1589" w:type="dxa"/>
            <w:vAlign w:val="center"/>
            <w:hideMark/>
          </w:tcPr>
          <w:p w:rsidR="00931EA8" w:rsidRPr="00931EA8" w:rsidRDefault="00931EA8" w:rsidP="00931EA8">
            <w:pPr>
              <w:jc w:val="center"/>
              <w:rPr>
                <w:rFonts w:cs="Times New Roman"/>
                <w:b/>
                <w:bCs/>
                <w:lang w:eastAsia="ru-RU"/>
              </w:rPr>
            </w:pPr>
            <w:r>
              <w:rPr>
                <w:rFonts w:cs="Times New Roman"/>
                <w:b/>
                <w:bCs/>
                <w:lang w:eastAsia="ru-RU"/>
              </w:rPr>
              <w:t>4</w:t>
            </w:r>
          </w:p>
        </w:tc>
      </w:tr>
      <w:tr w:rsidR="0065082A" w:rsidRPr="00931EA8" w:rsidTr="00931EA8">
        <w:trPr>
          <w:trHeight w:val="340"/>
          <w:jc w:val="center"/>
        </w:trPr>
        <w:tc>
          <w:tcPr>
            <w:tcW w:w="0" w:type="auto"/>
            <w:vAlign w:val="center"/>
            <w:hideMark/>
          </w:tcPr>
          <w:p w:rsidR="0065082A" w:rsidRPr="00931EA8" w:rsidRDefault="0065082A" w:rsidP="00931EA8">
            <w:pPr>
              <w:jc w:val="center"/>
              <w:rPr>
                <w:rFonts w:cs="Times New Roman"/>
                <w:lang w:eastAsia="ru-RU"/>
              </w:rPr>
            </w:pPr>
            <w:r w:rsidRPr="00931EA8">
              <w:rPr>
                <w:rFonts w:cs="Times New Roman"/>
                <w:lang w:eastAsia="ru-RU"/>
              </w:rPr>
              <w:t>1</w:t>
            </w:r>
          </w:p>
        </w:tc>
        <w:tc>
          <w:tcPr>
            <w:tcW w:w="3095" w:type="dxa"/>
            <w:vAlign w:val="center"/>
            <w:hideMark/>
          </w:tcPr>
          <w:p w:rsidR="0065082A" w:rsidRPr="0068095E" w:rsidRDefault="0068095E" w:rsidP="00931EA8">
            <w:pPr>
              <w:jc w:val="center"/>
              <w:rPr>
                <w:rFonts w:cs="Times New Roman"/>
                <w:lang w:eastAsia="ru-RU"/>
              </w:rPr>
            </w:pPr>
            <w:r w:rsidRPr="0068095E">
              <w:rPr>
                <w:rFonts w:cs="Times New Roman"/>
                <w:color w:val="202122"/>
                <w:lang w:eastAsia="ru-RU"/>
              </w:rPr>
              <w:t>Юхнов</w:t>
            </w:r>
          </w:p>
        </w:tc>
        <w:tc>
          <w:tcPr>
            <w:tcW w:w="4340" w:type="dxa"/>
            <w:vAlign w:val="center"/>
            <w:hideMark/>
          </w:tcPr>
          <w:p w:rsidR="0065082A" w:rsidRPr="0068095E" w:rsidRDefault="0068095E" w:rsidP="00931EA8">
            <w:pPr>
              <w:jc w:val="center"/>
              <w:rPr>
                <w:rFonts w:cs="Times New Roman"/>
                <w:lang w:eastAsia="ru-RU"/>
              </w:rPr>
            </w:pPr>
            <w:r w:rsidRPr="0068095E">
              <w:rPr>
                <w:rFonts w:cs="Times New Roman"/>
                <w:color w:val="202122"/>
                <w:lang w:eastAsia="ru-RU"/>
              </w:rPr>
              <w:t>Город, административный цент</w:t>
            </w:r>
            <w:r w:rsidR="00941985">
              <w:rPr>
                <w:rFonts w:cs="Times New Roman"/>
                <w:color w:val="202122"/>
                <w:lang w:eastAsia="ru-RU"/>
              </w:rPr>
              <w:t>р</w:t>
            </w:r>
          </w:p>
        </w:tc>
        <w:tc>
          <w:tcPr>
            <w:tcW w:w="1589" w:type="dxa"/>
            <w:vAlign w:val="center"/>
            <w:hideMark/>
          </w:tcPr>
          <w:p w:rsidR="0065082A" w:rsidRPr="00931EA8" w:rsidRDefault="0068095E" w:rsidP="00931EA8">
            <w:pPr>
              <w:jc w:val="center"/>
              <w:rPr>
                <w:rFonts w:cs="Times New Roman"/>
                <w:lang w:eastAsia="ru-RU"/>
              </w:rPr>
            </w:pPr>
            <w:r>
              <w:t>6470</w:t>
            </w:r>
          </w:p>
        </w:tc>
      </w:tr>
    </w:tbl>
    <w:p w:rsidR="00652EB8" w:rsidRPr="00277642" w:rsidRDefault="00652EB8" w:rsidP="00652EB8">
      <w:pPr>
        <w:ind w:firstLine="709"/>
        <w:jc w:val="both"/>
        <w:rPr>
          <w:color w:val="000000"/>
          <w:spacing w:val="-5"/>
        </w:rPr>
      </w:pPr>
    </w:p>
    <w:p w:rsidR="00931EA8" w:rsidRPr="005347F9" w:rsidRDefault="00931EA8" w:rsidP="00931EA8">
      <w:pPr>
        <w:pStyle w:val="7"/>
      </w:pPr>
      <w:r w:rsidRPr="005347F9">
        <w:t>Таблица 2.</w:t>
      </w:r>
      <w:r>
        <w:t>3</w:t>
      </w:r>
      <w:r w:rsidRPr="005347F9">
        <w:t>.</w:t>
      </w:r>
      <w:r>
        <w:t>3</w:t>
      </w:r>
      <w:r w:rsidRPr="005347F9">
        <w:t>.2</w:t>
      </w:r>
    </w:p>
    <w:p w:rsidR="00931EA8" w:rsidRDefault="00931EA8" w:rsidP="00931EA8">
      <w:pPr>
        <w:shd w:val="clear" w:color="auto" w:fill="FFFFFF"/>
        <w:autoSpaceDE w:val="0"/>
        <w:autoSpaceDN w:val="0"/>
        <w:adjustRightInd w:val="0"/>
        <w:jc w:val="center"/>
        <w:rPr>
          <w:rFonts w:cs="Times New Roman"/>
        </w:rPr>
      </w:pPr>
      <w:r w:rsidRPr="005347F9">
        <w:rPr>
          <w:rFonts w:cs="Times New Roman"/>
        </w:rPr>
        <w:t xml:space="preserve">Динамика изменения численности населения </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14"/>
        <w:gridCol w:w="1186"/>
        <w:gridCol w:w="517"/>
        <w:gridCol w:w="518"/>
        <w:gridCol w:w="518"/>
        <w:gridCol w:w="518"/>
        <w:gridCol w:w="518"/>
        <w:gridCol w:w="518"/>
        <w:gridCol w:w="518"/>
        <w:gridCol w:w="518"/>
        <w:gridCol w:w="518"/>
        <w:gridCol w:w="518"/>
        <w:gridCol w:w="518"/>
      </w:tblGrid>
      <w:tr w:rsidR="00F76AA2" w:rsidTr="00F76AA2">
        <w:trPr>
          <w:tblHead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Показатели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Ед. измерения</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2022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b/>
                <w:bCs/>
              </w:rPr>
            </w:pPr>
            <w:r>
              <w:rPr>
                <w:b/>
                <w:bCs/>
              </w:rPr>
              <w:t>2023</w:t>
            </w:r>
          </w:p>
        </w:tc>
      </w:tr>
      <w:tr w:rsidR="00F76AA2" w:rsidTr="00F76AA2">
        <w:tc>
          <w:tcPr>
            <w:tcW w:w="9597" w:type="dxa"/>
            <w:gridSpan w:val="13"/>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r>
              <w:t>Оценка численности городского и сельского населения на 1 января текущего года</w:t>
            </w:r>
          </w:p>
        </w:tc>
      </w:tr>
      <w:tr w:rsidR="00F76AA2" w:rsidTr="00F76AA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pPr>
              <w:jc w:val="center"/>
              <w:rPr>
                <w:sz w:val="20"/>
                <w:szCs w:val="20"/>
              </w:rPr>
            </w:pPr>
            <w:r>
              <w:t>Все население</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на 1 января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6726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6462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6292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6153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6079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5985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5901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5838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5726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5603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6470</w:t>
            </w:r>
          </w:p>
        </w:tc>
      </w:tr>
      <w:tr w:rsidR="00F76AA2" w:rsidTr="00F76AA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pPr>
              <w:jc w:val="center"/>
              <w:rPr>
                <w:sz w:val="20"/>
                <w:szCs w:val="20"/>
              </w:rPr>
            </w:pPr>
            <w:r>
              <w:t>Городское население</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на 1 января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6726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6462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6292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6153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6079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5985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5901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5838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5726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5603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6470</w:t>
            </w: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Число родившихся (без учета мертворожденных)</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Число умерших</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Естественный прирост (убыль)</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Общий коэффициент рождаемости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промилле</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Общий коэффициент смертности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промилле</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Общий коэффициент естественного прироста (убыли)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промилле</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4C029C" w:rsidTr="00350BD2">
        <w:tc>
          <w:tcPr>
            <w:tcW w:w="9597" w:type="dxa"/>
            <w:gridSpan w:val="13"/>
            <w:tcBorders>
              <w:top w:val="single" w:sz="8" w:space="0" w:color="000000"/>
              <w:left w:val="single" w:sz="8" w:space="0" w:color="000000"/>
              <w:bottom w:val="single" w:sz="8" w:space="0" w:color="000000"/>
              <w:right w:val="single" w:sz="8" w:space="0" w:color="000000"/>
            </w:tcBorders>
            <w:vAlign w:val="center"/>
            <w:hideMark/>
          </w:tcPr>
          <w:p w:rsidR="004C029C" w:rsidRDefault="004C029C" w:rsidP="00F76AA2">
            <w:pPr>
              <w:jc w:val="center"/>
              <w:rPr>
                <w:sz w:val="20"/>
                <w:szCs w:val="20"/>
              </w:rPr>
            </w:pPr>
            <w:bookmarkStart w:id="25" w:name="1" w:colFirst="0" w:colLast="0"/>
            <w:r>
              <w:t>Число прибывших</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lastRenderedPageBreak/>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 другими зарубежными странами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4C029C"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C029C" w:rsidRDefault="004C029C" w:rsidP="00F76AA2">
            <w:pPr>
              <w:jc w:val="center"/>
              <w:rPr>
                <w:sz w:val="20"/>
                <w:szCs w:val="20"/>
              </w:rPr>
            </w:pPr>
            <w:r>
              <w:t>трудоспособный возраст</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 другими зарубежными странами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4C029C"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C029C" w:rsidRDefault="004C029C" w:rsidP="00F76AA2">
            <w:pPr>
              <w:jc w:val="center"/>
              <w:rPr>
                <w:sz w:val="20"/>
                <w:szCs w:val="20"/>
              </w:rPr>
            </w:pPr>
            <w:r>
              <w:t>старше трудоспособного возраста</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4C029C" w:rsidTr="00350BD2">
        <w:tc>
          <w:tcPr>
            <w:tcW w:w="9597" w:type="dxa"/>
            <w:gridSpan w:val="13"/>
            <w:tcBorders>
              <w:top w:val="single" w:sz="8" w:space="0" w:color="000000"/>
              <w:left w:val="single" w:sz="8" w:space="0" w:color="000000"/>
              <w:bottom w:val="single" w:sz="8" w:space="0" w:color="000000"/>
              <w:right w:val="single" w:sz="8" w:space="0" w:color="000000"/>
            </w:tcBorders>
            <w:vAlign w:val="center"/>
            <w:hideMark/>
          </w:tcPr>
          <w:p w:rsidR="004C029C" w:rsidRDefault="004C029C" w:rsidP="00F76AA2">
            <w:pPr>
              <w:jc w:val="center"/>
              <w:rPr>
                <w:sz w:val="20"/>
                <w:szCs w:val="20"/>
              </w:rPr>
            </w:pPr>
            <w:r>
              <w:t>Число выбывших</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 xml:space="preserve">Внешняя (для </w:t>
            </w:r>
            <w:r>
              <w:lastRenderedPageBreak/>
              <w:t>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lastRenderedPageBreak/>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B01E68"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01E68" w:rsidRDefault="00B01E68" w:rsidP="00F76AA2">
            <w:pPr>
              <w:jc w:val="center"/>
              <w:rPr>
                <w:sz w:val="20"/>
                <w:szCs w:val="20"/>
              </w:rPr>
            </w:pPr>
            <w:r>
              <w:lastRenderedPageBreak/>
              <w:t>трудоспособный возраст</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B01E68"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01E68" w:rsidRDefault="00B01E68" w:rsidP="00F76AA2">
            <w:pPr>
              <w:jc w:val="center"/>
              <w:rPr>
                <w:sz w:val="20"/>
                <w:szCs w:val="20"/>
              </w:rPr>
            </w:pPr>
            <w:r>
              <w:t>старше трудоспособного возраста</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B01E68" w:rsidTr="00350BD2">
        <w:tc>
          <w:tcPr>
            <w:tcW w:w="9597" w:type="dxa"/>
            <w:gridSpan w:val="13"/>
            <w:tcBorders>
              <w:top w:val="single" w:sz="8" w:space="0" w:color="000000"/>
              <w:left w:val="single" w:sz="8" w:space="0" w:color="000000"/>
              <w:bottom w:val="single" w:sz="8" w:space="0" w:color="000000"/>
              <w:right w:val="single" w:sz="8" w:space="0" w:color="000000"/>
            </w:tcBorders>
            <w:vAlign w:val="center"/>
            <w:hideMark/>
          </w:tcPr>
          <w:p w:rsidR="00B01E68" w:rsidRDefault="00B01E68" w:rsidP="00F76AA2">
            <w:pPr>
              <w:jc w:val="center"/>
              <w:rPr>
                <w:sz w:val="20"/>
                <w:szCs w:val="20"/>
              </w:rPr>
            </w:pPr>
            <w:r>
              <w:t>Миграционный прирост</w:t>
            </w:r>
          </w:p>
        </w:tc>
      </w:tr>
      <w:bookmarkEnd w:id="25"/>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 другими зарубежными странами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B01E68"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01E68" w:rsidRDefault="00B01E68" w:rsidP="00F76AA2">
            <w:pPr>
              <w:jc w:val="center"/>
              <w:rPr>
                <w:sz w:val="20"/>
                <w:szCs w:val="20"/>
              </w:rPr>
            </w:pPr>
            <w:r>
              <w:t>трудоспособный возраст</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 xml:space="preserve">с другими зарубежными </w:t>
            </w:r>
            <w:r>
              <w:lastRenderedPageBreak/>
              <w:t>странами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lastRenderedPageBreak/>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lastRenderedPageBreak/>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B01E68" w:rsidTr="00350BD2">
        <w:tc>
          <w:tcPr>
            <w:tcW w:w="9597" w:type="dxa"/>
            <w:gridSpan w:val="13"/>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01E68" w:rsidRDefault="00B01E68" w:rsidP="00F76AA2">
            <w:pPr>
              <w:jc w:val="center"/>
              <w:rPr>
                <w:sz w:val="20"/>
                <w:szCs w:val="20"/>
              </w:rPr>
            </w:pPr>
            <w:r>
              <w:t>старше трудоспособного возраста</w:t>
            </w: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Миграция - 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 пределах России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внутрирегиональная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межрегиональная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международная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со странами СНГ</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6</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F76AA2" w:rsidRDefault="00F76AA2" w:rsidP="00F76AA2">
            <w:r>
              <w:t>Внешняя (для региона) миграция</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-8</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3</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0</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9</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-2</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Число умерших в возрасте до года</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F76AA2" w:rsidRDefault="00F76AA2" w:rsidP="00F76AA2">
            <w:r>
              <w:t>Всего</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человек</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1</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Общий коэффициент брачности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промилле</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7.4</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r w:rsidR="00F76AA2" w:rsidTr="00F76AA2">
        <w:tc>
          <w:tcPr>
            <w:tcW w:w="0" w:type="auto"/>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r>
              <w:t>Общий коэффициент разводимости</w:t>
            </w:r>
          </w:p>
        </w:tc>
        <w:tc>
          <w:tcPr>
            <w:tcW w:w="1186"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промилле</w:t>
            </w:r>
          </w:p>
        </w:tc>
        <w:tc>
          <w:tcPr>
            <w:tcW w:w="517"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r>
              <w:t>5.5</w:t>
            </w: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c>
          <w:tcPr>
            <w:tcW w:w="518" w:type="dxa"/>
            <w:tcBorders>
              <w:top w:val="single" w:sz="8" w:space="0" w:color="000000"/>
              <w:left w:val="single" w:sz="8" w:space="0" w:color="000000"/>
              <w:bottom w:val="single" w:sz="8" w:space="0" w:color="000000"/>
              <w:right w:val="single" w:sz="8" w:space="0" w:color="000000"/>
            </w:tcBorders>
            <w:vAlign w:val="center"/>
            <w:hideMark/>
          </w:tcPr>
          <w:p w:rsidR="00F76AA2" w:rsidRDefault="00F76AA2" w:rsidP="00F76AA2">
            <w:pPr>
              <w:jc w:val="center"/>
              <w:rPr>
                <w:sz w:val="20"/>
                <w:szCs w:val="20"/>
              </w:rPr>
            </w:pPr>
          </w:p>
        </w:tc>
      </w:tr>
    </w:tbl>
    <w:p w:rsidR="00BF3C32" w:rsidRDefault="00BF3C32" w:rsidP="00D4337D">
      <w:pPr>
        <w:ind w:firstLine="709"/>
        <w:jc w:val="both"/>
        <w:rPr>
          <w:rFonts w:cs="Times New Roman"/>
        </w:rPr>
      </w:pPr>
    </w:p>
    <w:p w:rsidR="00D4337D" w:rsidRPr="005347F9" w:rsidRDefault="00D4337D" w:rsidP="00D4337D">
      <w:pPr>
        <w:ind w:firstLine="709"/>
        <w:jc w:val="both"/>
        <w:rPr>
          <w:rFonts w:cs="Times New Roman"/>
        </w:rPr>
      </w:pPr>
      <w:r w:rsidRPr="005347F9">
        <w:rPr>
          <w:rFonts w:cs="Times New Roman"/>
        </w:rPr>
        <w:t>За последние 10 лет численность муниципального образов</w:t>
      </w:r>
      <w:r w:rsidRPr="00D4337D">
        <w:t xml:space="preserve">ания изменилась </w:t>
      </w:r>
      <w:r w:rsidRPr="00BF3C32">
        <w:t xml:space="preserve">с </w:t>
      </w:r>
      <w:r w:rsidR="00B01E68">
        <w:t>6726</w:t>
      </w:r>
      <w:r w:rsidRPr="00BF3C32">
        <w:t xml:space="preserve"> д</w:t>
      </w:r>
      <w:r w:rsidRPr="00D4337D">
        <w:t xml:space="preserve">о </w:t>
      </w:r>
      <w:r w:rsidR="00B01E68">
        <w:t>6470</w:t>
      </w:r>
      <w:r w:rsidRPr="00D4337D">
        <w:t xml:space="preserve"> человек. Изменение численности населения поселения происходит как за счет естественного, так и за счет механического движения населения.</w:t>
      </w:r>
    </w:p>
    <w:p w:rsidR="00652EB8" w:rsidRPr="00277642" w:rsidRDefault="00652EB8" w:rsidP="00652EB8">
      <w:pPr>
        <w:ind w:firstLine="709"/>
        <w:jc w:val="both"/>
      </w:pPr>
    </w:p>
    <w:p w:rsidR="00652EB8" w:rsidRPr="00277642" w:rsidRDefault="00652EB8" w:rsidP="00652EB8">
      <w:pPr>
        <w:ind w:firstLine="709"/>
        <w:jc w:val="both"/>
        <w:rPr>
          <w:rFonts w:cs="Times New Roman"/>
          <w:b/>
        </w:rPr>
      </w:pPr>
      <w:r w:rsidRPr="00277642">
        <w:rPr>
          <w:rFonts w:cs="Times New Roman"/>
          <w:b/>
        </w:rPr>
        <w:t>Перспективный расчет численности населения</w:t>
      </w:r>
    </w:p>
    <w:p w:rsidR="00652EB8" w:rsidRPr="00277642" w:rsidRDefault="00652EB8" w:rsidP="00715910">
      <w:pPr>
        <w:autoSpaceDE w:val="0"/>
        <w:autoSpaceDN w:val="0"/>
        <w:adjustRightInd w:val="0"/>
        <w:ind w:firstLine="567"/>
        <w:jc w:val="both"/>
      </w:pPr>
    </w:p>
    <w:p w:rsidR="00652EB8" w:rsidRPr="00277642" w:rsidRDefault="00652EB8" w:rsidP="00715910">
      <w:pPr>
        <w:autoSpaceDE w:val="0"/>
        <w:autoSpaceDN w:val="0"/>
        <w:adjustRightInd w:val="0"/>
        <w:ind w:firstLine="567"/>
        <w:jc w:val="both"/>
      </w:pPr>
      <w:r w:rsidRPr="00277642">
        <w:t xml:space="preserve">Прогноз изменения численности населения </w:t>
      </w:r>
      <w:r w:rsidR="00722155">
        <w:t>городского поселения</w:t>
      </w:r>
      <w:r w:rsidRPr="00277642">
        <w:t xml:space="preserve"> </w:t>
      </w:r>
      <w:r w:rsidR="00722155">
        <w:t>город Юхнов</w:t>
      </w:r>
      <w:r w:rsidRPr="00277642">
        <w:t xml:space="preserve"> основан на анализе существующей демографической ситуации, а также перспективном развитии поселения. 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w:t>
      </w:r>
      <w:r w:rsidR="00722155">
        <w:t>городского поселения</w:t>
      </w:r>
      <w:r w:rsidRPr="00277642">
        <w:t xml:space="preserve"> для решения демографических проблем в развитии федеральных программ.</w:t>
      </w:r>
    </w:p>
    <w:p w:rsidR="00652EB8" w:rsidRPr="00277642" w:rsidRDefault="00652EB8" w:rsidP="00715910">
      <w:pPr>
        <w:autoSpaceDE w:val="0"/>
        <w:autoSpaceDN w:val="0"/>
        <w:adjustRightInd w:val="0"/>
        <w:ind w:firstLine="567"/>
        <w:jc w:val="both"/>
      </w:pPr>
      <w:r w:rsidRPr="00277642">
        <w:t>Численность населения, как основная из составляющих для развития территории, положена в основу сценариев развития.</w:t>
      </w:r>
    </w:p>
    <w:p w:rsidR="00652EB8" w:rsidRPr="00277642" w:rsidRDefault="00652EB8" w:rsidP="00715910">
      <w:pPr>
        <w:autoSpaceDE w:val="0"/>
        <w:autoSpaceDN w:val="0"/>
        <w:adjustRightInd w:val="0"/>
        <w:ind w:firstLine="567"/>
        <w:jc w:val="both"/>
      </w:pPr>
      <w:r w:rsidRPr="00277642">
        <w:t>В проекте рассмотрены два сценария изменения численности населения, которые отражены ниже.</w:t>
      </w:r>
    </w:p>
    <w:p w:rsidR="00652EB8" w:rsidRPr="00277642" w:rsidRDefault="00652EB8" w:rsidP="00652EB8">
      <w:pPr>
        <w:ind w:firstLine="709"/>
        <w:jc w:val="both"/>
        <w:rPr>
          <w:rFonts w:cs="Times New Roman"/>
          <w:color w:val="002060"/>
        </w:rPr>
      </w:pPr>
    </w:p>
    <w:p w:rsidR="00652EB8" w:rsidRPr="00277642" w:rsidRDefault="00652EB8" w:rsidP="00652EB8">
      <w:pPr>
        <w:ind w:firstLine="709"/>
        <w:jc w:val="both"/>
        <w:rPr>
          <w:rFonts w:cs="Times New Roman"/>
          <w:b/>
        </w:rPr>
      </w:pPr>
      <w:r w:rsidRPr="00277642">
        <w:rPr>
          <w:rFonts w:cs="Times New Roman"/>
          <w:b/>
        </w:rPr>
        <w:t>Сценарий 1. Инерционный</w:t>
      </w:r>
    </w:p>
    <w:p w:rsidR="00652EB8" w:rsidRPr="00277642" w:rsidRDefault="00652EB8" w:rsidP="00652EB8">
      <w:pPr>
        <w:ind w:firstLine="709"/>
        <w:jc w:val="both"/>
        <w:rPr>
          <w:rFonts w:cs="Times New Roman"/>
          <w:b/>
        </w:rPr>
      </w:pPr>
    </w:p>
    <w:p w:rsidR="00652EB8" w:rsidRPr="00277642" w:rsidRDefault="00652EB8" w:rsidP="00715910">
      <w:pPr>
        <w:autoSpaceDE w:val="0"/>
        <w:autoSpaceDN w:val="0"/>
        <w:adjustRightInd w:val="0"/>
        <w:ind w:firstLine="567"/>
        <w:jc w:val="both"/>
      </w:pPr>
      <w:r w:rsidRPr="00277642">
        <w:t xml:space="preserve">Инерционный сценарий предполагает, что социально-экономическое развитие поселения будет происходить без целенаправленных управленческих действий и выделения приоритетов развития, </w:t>
      </w:r>
      <w:r w:rsidR="00BA1177">
        <w:t>городское</w:t>
      </w:r>
      <w:r w:rsidRPr="00277642">
        <w:t xml:space="preserve"> поселение будет развиваться на базе уже имеющихся производственных мощностей, социальной инфраструктуры, ресурсного потенциала и жилищных условий и возможностей.</w:t>
      </w:r>
    </w:p>
    <w:p w:rsidR="00652EB8" w:rsidRPr="00277642" w:rsidRDefault="00652EB8" w:rsidP="00715910">
      <w:pPr>
        <w:autoSpaceDE w:val="0"/>
        <w:autoSpaceDN w:val="0"/>
        <w:adjustRightInd w:val="0"/>
        <w:ind w:firstLine="567"/>
        <w:jc w:val="both"/>
      </w:pPr>
      <w:r w:rsidRPr="00277642">
        <w:t>Прогнозирование общей численности населения осуществлялось по модели, отражающей линейную функциональную зависимость общей численности населения от показателей естественного движения населения.</w:t>
      </w:r>
    </w:p>
    <w:p w:rsidR="00652EB8" w:rsidRPr="00277642" w:rsidRDefault="00652EB8" w:rsidP="00652EB8">
      <w:pPr>
        <w:pStyle w:val="7"/>
      </w:pPr>
      <w:r w:rsidRPr="00277642">
        <w:lastRenderedPageBreak/>
        <w:t xml:space="preserve">Таблица </w:t>
      </w:r>
      <w:r w:rsidR="00140517" w:rsidRPr="00277642">
        <w:rPr>
          <w:bCs/>
        </w:rPr>
        <w:t>2</w:t>
      </w:r>
      <w:r w:rsidRPr="00277642">
        <w:rPr>
          <w:bCs/>
        </w:rPr>
        <w:t>.</w:t>
      </w:r>
      <w:r w:rsidR="00140517" w:rsidRPr="00277642">
        <w:rPr>
          <w:bCs/>
        </w:rPr>
        <w:t>3</w:t>
      </w:r>
      <w:r w:rsidRPr="00277642">
        <w:rPr>
          <w:bCs/>
        </w:rPr>
        <w:t>.</w:t>
      </w:r>
      <w:r w:rsidR="00140517" w:rsidRPr="00277642">
        <w:rPr>
          <w:bCs/>
        </w:rPr>
        <w:t>3</w:t>
      </w:r>
      <w:r w:rsidRPr="00277642">
        <w:rPr>
          <w:bCs/>
        </w:rPr>
        <w:t>.</w:t>
      </w:r>
      <w:r w:rsidR="00096E20">
        <w:rPr>
          <w:bCs/>
        </w:rPr>
        <w:t>3</w:t>
      </w:r>
    </w:p>
    <w:p w:rsidR="00652EB8" w:rsidRPr="00277642" w:rsidRDefault="00652EB8" w:rsidP="00652EB8">
      <w:pPr>
        <w:ind w:firstLine="709"/>
        <w:jc w:val="center"/>
        <w:rPr>
          <w:rFonts w:cs="Times New Roman"/>
        </w:rPr>
      </w:pPr>
      <w:r w:rsidRPr="00277642">
        <w:rPr>
          <w:rFonts w:cs="Times New Roman"/>
        </w:rPr>
        <w:t>Численность населения согласно Сценарию 1</w:t>
      </w:r>
    </w:p>
    <w:tbl>
      <w:tblPr>
        <w:tblStyle w:val="afa"/>
        <w:tblW w:w="9549" w:type="dxa"/>
        <w:tblLook w:val="04A0"/>
      </w:tblPr>
      <w:tblGrid>
        <w:gridCol w:w="3902"/>
        <w:gridCol w:w="1924"/>
        <w:gridCol w:w="1859"/>
        <w:gridCol w:w="1864"/>
      </w:tblGrid>
      <w:tr w:rsidR="001F6090" w:rsidRPr="00277642" w:rsidTr="001F6090">
        <w:trPr>
          <w:tblHeader/>
        </w:trPr>
        <w:tc>
          <w:tcPr>
            <w:tcW w:w="3936" w:type="dxa"/>
            <w:vAlign w:val="center"/>
          </w:tcPr>
          <w:p w:rsidR="001F6090" w:rsidRPr="00277642" w:rsidRDefault="001F6090" w:rsidP="001F6090">
            <w:pPr>
              <w:jc w:val="center"/>
              <w:rPr>
                <w:rFonts w:cs="Times New Roman"/>
                <w:b/>
                <w:bCs/>
              </w:rPr>
            </w:pPr>
            <w:r w:rsidRPr="00277642">
              <w:rPr>
                <w:rFonts w:cs="Times New Roman"/>
                <w:b/>
                <w:bCs/>
              </w:rPr>
              <w:t>Показатели</w:t>
            </w:r>
          </w:p>
        </w:tc>
        <w:tc>
          <w:tcPr>
            <w:tcW w:w="1871" w:type="dxa"/>
          </w:tcPr>
          <w:p w:rsidR="001F6090" w:rsidRPr="00277642" w:rsidRDefault="001F6090" w:rsidP="001F6090">
            <w:pPr>
              <w:jc w:val="center"/>
              <w:rPr>
                <w:rFonts w:cs="Times New Roman"/>
                <w:b/>
              </w:rPr>
            </w:pPr>
            <w:r w:rsidRPr="00277642">
              <w:rPr>
                <w:rFonts w:cs="Times New Roman"/>
                <w:b/>
              </w:rPr>
              <w:t>Существующие положение</w:t>
            </w:r>
          </w:p>
        </w:tc>
        <w:tc>
          <w:tcPr>
            <w:tcW w:w="1871" w:type="dxa"/>
            <w:vAlign w:val="center"/>
          </w:tcPr>
          <w:p w:rsidR="001F6090" w:rsidRPr="00277642" w:rsidRDefault="001F6090" w:rsidP="001F6090">
            <w:pPr>
              <w:jc w:val="center"/>
              <w:rPr>
                <w:rFonts w:cs="Times New Roman"/>
                <w:b/>
                <w:bCs/>
              </w:rPr>
            </w:pPr>
            <w:r w:rsidRPr="00277642">
              <w:rPr>
                <w:rFonts w:cs="Times New Roman"/>
                <w:b/>
                <w:bCs/>
              </w:rPr>
              <w:t>Первая очередь</w:t>
            </w:r>
          </w:p>
        </w:tc>
        <w:tc>
          <w:tcPr>
            <w:tcW w:w="1871" w:type="dxa"/>
            <w:vAlign w:val="center"/>
          </w:tcPr>
          <w:p w:rsidR="001F6090" w:rsidRPr="00277642" w:rsidRDefault="001F6090" w:rsidP="001F6090">
            <w:pPr>
              <w:jc w:val="center"/>
              <w:rPr>
                <w:rFonts w:cs="Times New Roman"/>
                <w:b/>
                <w:bCs/>
              </w:rPr>
            </w:pPr>
            <w:r w:rsidRPr="00277642">
              <w:rPr>
                <w:rFonts w:cs="Times New Roman"/>
                <w:b/>
                <w:bCs/>
              </w:rPr>
              <w:t>Расчетный срок</w:t>
            </w:r>
          </w:p>
        </w:tc>
      </w:tr>
      <w:tr w:rsidR="001F6090" w:rsidRPr="00277642" w:rsidTr="001F6090">
        <w:tc>
          <w:tcPr>
            <w:tcW w:w="3936" w:type="dxa"/>
            <w:vAlign w:val="center"/>
          </w:tcPr>
          <w:p w:rsidR="001F6090" w:rsidRPr="00277642" w:rsidRDefault="001F6090" w:rsidP="001F6090">
            <w:pPr>
              <w:jc w:val="center"/>
              <w:rPr>
                <w:rFonts w:cs="Times New Roman"/>
                <w:bCs/>
              </w:rPr>
            </w:pPr>
            <w:r w:rsidRPr="00277642">
              <w:rPr>
                <w:rFonts w:cs="Times New Roman"/>
                <w:bCs/>
              </w:rPr>
              <w:t>Численность постоянного населения, тыс. чел.</w:t>
            </w:r>
          </w:p>
        </w:tc>
        <w:tc>
          <w:tcPr>
            <w:tcW w:w="1871" w:type="dxa"/>
            <w:vAlign w:val="center"/>
          </w:tcPr>
          <w:p w:rsidR="001F6090" w:rsidRPr="00277642" w:rsidRDefault="00B01E68" w:rsidP="001F6090">
            <w:pPr>
              <w:jc w:val="center"/>
              <w:rPr>
                <w:rFonts w:cs="Times New Roman"/>
              </w:rPr>
            </w:pPr>
            <w:r>
              <w:rPr>
                <w:rFonts w:cs="Times New Roman"/>
              </w:rPr>
              <w:t>6,47</w:t>
            </w:r>
          </w:p>
        </w:tc>
        <w:tc>
          <w:tcPr>
            <w:tcW w:w="1871" w:type="dxa"/>
            <w:vAlign w:val="center"/>
          </w:tcPr>
          <w:p w:rsidR="001F6090" w:rsidRPr="00277642" w:rsidRDefault="00B01E68" w:rsidP="001F6090">
            <w:pPr>
              <w:jc w:val="center"/>
              <w:rPr>
                <w:rFonts w:cs="Times New Roman"/>
                <w:bCs/>
              </w:rPr>
            </w:pPr>
            <w:r>
              <w:rPr>
                <w:rFonts w:cs="Times New Roman"/>
                <w:bCs/>
              </w:rPr>
              <w:t>5,19</w:t>
            </w:r>
          </w:p>
        </w:tc>
        <w:tc>
          <w:tcPr>
            <w:tcW w:w="1871" w:type="dxa"/>
            <w:vAlign w:val="center"/>
          </w:tcPr>
          <w:p w:rsidR="001F6090" w:rsidRPr="00277642" w:rsidRDefault="00B01E68" w:rsidP="001F6090">
            <w:pPr>
              <w:jc w:val="center"/>
              <w:rPr>
                <w:rFonts w:cs="Times New Roman"/>
                <w:bCs/>
              </w:rPr>
            </w:pPr>
            <w:r>
              <w:rPr>
                <w:rFonts w:cs="Times New Roman"/>
                <w:bCs/>
              </w:rPr>
              <w:t>3,91</w:t>
            </w:r>
          </w:p>
        </w:tc>
      </w:tr>
    </w:tbl>
    <w:p w:rsidR="001F6090" w:rsidRPr="00277642" w:rsidRDefault="001F6090" w:rsidP="00652EB8">
      <w:pPr>
        <w:ind w:firstLine="709"/>
        <w:jc w:val="center"/>
        <w:rPr>
          <w:rFonts w:cs="Times New Roman"/>
        </w:rPr>
      </w:pPr>
    </w:p>
    <w:p w:rsidR="00652EB8" w:rsidRPr="00277642" w:rsidRDefault="00652EB8" w:rsidP="00652EB8">
      <w:pPr>
        <w:spacing w:line="288" w:lineRule="auto"/>
        <w:jc w:val="both"/>
        <w:rPr>
          <w:rFonts w:cs="Times New Roman"/>
          <w:b/>
          <w:color w:val="FF0000"/>
        </w:rPr>
      </w:pPr>
    </w:p>
    <w:p w:rsidR="00652EB8" w:rsidRPr="00277642" w:rsidRDefault="00652EB8" w:rsidP="00652EB8">
      <w:pPr>
        <w:ind w:firstLine="709"/>
        <w:jc w:val="both"/>
        <w:rPr>
          <w:rFonts w:cs="Times New Roman"/>
          <w:b/>
        </w:rPr>
      </w:pPr>
      <w:r w:rsidRPr="00277642">
        <w:rPr>
          <w:rFonts w:cs="Times New Roman"/>
          <w:b/>
        </w:rPr>
        <w:t>Сценарий 2. Основной</w:t>
      </w:r>
    </w:p>
    <w:p w:rsidR="00652EB8" w:rsidRPr="00277642" w:rsidRDefault="00652EB8" w:rsidP="00652EB8">
      <w:pPr>
        <w:ind w:firstLine="709"/>
        <w:jc w:val="both"/>
        <w:rPr>
          <w:rFonts w:cs="Times New Roman"/>
          <w:color w:val="002060"/>
        </w:rPr>
      </w:pPr>
    </w:p>
    <w:p w:rsidR="00652EB8" w:rsidRPr="00277642" w:rsidRDefault="00652EB8" w:rsidP="00715910">
      <w:pPr>
        <w:autoSpaceDE w:val="0"/>
        <w:autoSpaceDN w:val="0"/>
        <w:adjustRightInd w:val="0"/>
        <w:ind w:firstLine="567"/>
        <w:jc w:val="both"/>
      </w:pPr>
      <w:r w:rsidRPr="00277642">
        <w:t>Основной сценарий предполагает значительные изменения в социально-экономическом и инфраструктурном развитии территории, а также в ее пространственной организации. Реализация такого сценария развития возможна лишь при условии качественных изменений управленческих технологий, улучшении инвестиционного климата, повышении конкурентоспособности местных производителей. Данный сценарий предусматривает активизацию государственных и частных инвестиций.</w:t>
      </w:r>
    </w:p>
    <w:p w:rsidR="00652EB8" w:rsidRPr="00277642" w:rsidRDefault="00652EB8" w:rsidP="00715910">
      <w:pPr>
        <w:autoSpaceDE w:val="0"/>
        <w:autoSpaceDN w:val="0"/>
        <w:adjustRightInd w:val="0"/>
        <w:ind w:firstLine="567"/>
        <w:jc w:val="both"/>
      </w:pPr>
      <w:r w:rsidRPr="00277642">
        <w:t xml:space="preserve">Основными характеристиками данного сценария являются </w:t>
      </w:r>
    </w:p>
    <w:p w:rsidR="00652EB8" w:rsidRPr="00277642" w:rsidRDefault="00652EB8" w:rsidP="00715910">
      <w:pPr>
        <w:autoSpaceDE w:val="0"/>
        <w:autoSpaceDN w:val="0"/>
        <w:adjustRightInd w:val="0"/>
        <w:ind w:firstLine="567"/>
        <w:jc w:val="both"/>
      </w:pPr>
      <w:r w:rsidRPr="00277642">
        <w:t>1. В социально-демографической сфере:</w:t>
      </w:r>
    </w:p>
    <w:p w:rsidR="00652EB8" w:rsidRPr="00277642" w:rsidRDefault="00652EB8" w:rsidP="00715910">
      <w:pPr>
        <w:autoSpaceDE w:val="0"/>
        <w:autoSpaceDN w:val="0"/>
        <w:adjustRightInd w:val="0"/>
        <w:ind w:firstLine="567"/>
        <w:jc w:val="both"/>
      </w:pPr>
      <w:r w:rsidRPr="00277642">
        <w:t>- стабилизация численности населения как за счет миграционного прироста, так вследствие расширения естественного воспроизводства;</w:t>
      </w:r>
    </w:p>
    <w:p w:rsidR="00652EB8" w:rsidRPr="00277642" w:rsidRDefault="00652EB8" w:rsidP="00715910">
      <w:pPr>
        <w:autoSpaceDE w:val="0"/>
        <w:autoSpaceDN w:val="0"/>
        <w:adjustRightInd w:val="0"/>
        <w:ind w:firstLine="567"/>
        <w:jc w:val="both"/>
      </w:pPr>
      <w:r w:rsidRPr="00277642">
        <w:t>- замедление оттока трудоспособного населения;</w:t>
      </w:r>
    </w:p>
    <w:p w:rsidR="00652EB8" w:rsidRPr="00277642" w:rsidRDefault="00652EB8" w:rsidP="00715910">
      <w:pPr>
        <w:autoSpaceDE w:val="0"/>
        <w:autoSpaceDN w:val="0"/>
        <w:adjustRightInd w:val="0"/>
        <w:ind w:firstLine="567"/>
        <w:jc w:val="both"/>
      </w:pPr>
      <w:r w:rsidRPr="00277642">
        <w:t>- увеличения численности трудоспособного населения и населения младших возрастов;</w:t>
      </w:r>
    </w:p>
    <w:p w:rsidR="00652EB8" w:rsidRPr="00277642" w:rsidRDefault="00652EB8" w:rsidP="00715910">
      <w:pPr>
        <w:autoSpaceDE w:val="0"/>
        <w:autoSpaceDN w:val="0"/>
        <w:adjustRightInd w:val="0"/>
        <w:ind w:firstLine="567"/>
        <w:jc w:val="both"/>
      </w:pPr>
      <w:r w:rsidRPr="00277642">
        <w:t>- улучшение жилищно-бытовых условий (как в количественном, так и в качественном измерении) населения;</w:t>
      </w:r>
    </w:p>
    <w:p w:rsidR="00652EB8" w:rsidRPr="00277642" w:rsidRDefault="00652EB8" w:rsidP="00715910">
      <w:pPr>
        <w:autoSpaceDE w:val="0"/>
        <w:autoSpaceDN w:val="0"/>
        <w:adjustRightInd w:val="0"/>
        <w:ind w:firstLine="567"/>
        <w:jc w:val="both"/>
      </w:pPr>
      <w:r w:rsidRPr="00277642">
        <w:t>- совершенствование системы социального обслуживания населения;</w:t>
      </w:r>
    </w:p>
    <w:p w:rsidR="00652EB8" w:rsidRPr="00277642" w:rsidRDefault="00652EB8" w:rsidP="00715910">
      <w:pPr>
        <w:autoSpaceDE w:val="0"/>
        <w:autoSpaceDN w:val="0"/>
        <w:adjustRightInd w:val="0"/>
        <w:ind w:firstLine="567"/>
        <w:jc w:val="both"/>
      </w:pPr>
      <w:r w:rsidRPr="00277642">
        <w:t xml:space="preserve">- приток квалифицированных кадров, в том числе в сферу социального обслуживания и сельское хозяйство. </w:t>
      </w:r>
    </w:p>
    <w:p w:rsidR="00652EB8" w:rsidRPr="00277642" w:rsidRDefault="00652EB8" w:rsidP="00715910">
      <w:pPr>
        <w:autoSpaceDE w:val="0"/>
        <w:autoSpaceDN w:val="0"/>
        <w:adjustRightInd w:val="0"/>
        <w:ind w:firstLine="567"/>
        <w:jc w:val="both"/>
      </w:pPr>
    </w:p>
    <w:p w:rsidR="00652EB8" w:rsidRPr="00277642" w:rsidRDefault="00652EB8" w:rsidP="00715910">
      <w:pPr>
        <w:autoSpaceDE w:val="0"/>
        <w:autoSpaceDN w:val="0"/>
        <w:adjustRightInd w:val="0"/>
        <w:ind w:firstLine="567"/>
        <w:jc w:val="both"/>
      </w:pPr>
      <w:r w:rsidRPr="00277642">
        <w:t>2. В сфере экономики:</w:t>
      </w:r>
    </w:p>
    <w:p w:rsidR="00652EB8" w:rsidRPr="00277642" w:rsidRDefault="00652EB8" w:rsidP="00715910">
      <w:pPr>
        <w:autoSpaceDE w:val="0"/>
        <w:autoSpaceDN w:val="0"/>
        <w:adjustRightInd w:val="0"/>
        <w:ind w:firstLine="567"/>
        <w:jc w:val="both"/>
      </w:pPr>
      <w:r w:rsidRPr="00277642">
        <w:t xml:space="preserve">- рост объема промышленного и сельскохозяйственного производства; </w:t>
      </w:r>
    </w:p>
    <w:p w:rsidR="00652EB8" w:rsidRPr="00277642" w:rsidRDefault="00652EB8" w:rsidP="00715910">
      <w:pPr>
        <w:autoSpaceDE w:val="0"/>
        <w:autoSpaceDN w:val="0"/>
        <w:adjustRightInd w:val="0"/>
        <w:ind w:firstLine="567"/>
        <w:jc w:val="both"/>
      </w:pPr>
      <w:r w:rsidRPr="00277642">
        <w:t>- увеличение инвестиций в основной капитал;</w:t>
      </w:r>
    </w:p>
    <w:p w:rsidR="00652EB8" w:rsidRPr="00277642" w:rsidRDefault="00652EB8" w:rsidP="00715910">
      <w:pPr>
        <w:autoSpaceDE w:val="0"/>
        <w:autoSpaceDN w:val="0"/>
        <w:adjustRightInd w:val="0"/>
        <w:ind w:firstLine="567"/>
        <w:jc w:val="both"/>
      </w:pPr>
      <w:r w:rsidRPr="00277642">
        <w:t>- обновление основных фондов и увеличение их стоимости;</w:t>
      </w:r>
    </w:p>
    <w:p w:rsidR="00652EB8" w:rsidRPr="00277642" w:rsidRDefault="00652EB8" w:rsidP="00715910">
      <w:pPr>
        <w:autoSpaceDE w:val="0"/>
        <w:autoSpaceDN w:val="0"/>
        <w:adjustRightInd w:val="0"/>
        <w:ind w:firstLine="567"/>
        <w:jc w:val="both"/>
      </w:pPr>
      <w:r w:rsidRPr="00277642">
        <w:t>- увеличением степени переработки продукции и доли обрабатывающих производств в структуре экономики;</w:t>
      </w:r>
    </w:p>
    <w:p w:rsidR="00652EB8" w:rsidRPr="00277642" w:rsidRDefault="00652EB8" w:rsidP="00715910">
      <w:pPr>
        <w:autoSpaceDE w:val="0"/>
        <w:autoSpaceDN w:val="0"/>
        <w:adjustRightInd w:val="0"/>
        <w:ind w:firstLine="567"/>
        <w:jc w:val="both"/>
      </w:pPr>
      <w:r w:rsidRPr="00277642">
        <w:t>- создание новых рабочих мест;</w:t>
      </w:r>
    </w:p>
    <w:p w:rsidR="00652EB8" w:rsidRPr="00277642" w:rsidRDefault="00652EB8" w:rsidP="00715910">
      <w:pPr>
        <w:autoSpaceDE w:val="0"/>
        <w:autoSpaceDN w:val="0"/>
        <w:adjustRightInd w:val="0"/>
        <w:ind w:firstLine="567"/>
        <w:jc w:val="both"/>
      </w:pPr>
      <w:r w:rsidRPr="00277642">
        <w:t xml:space="preserve">- рост реальных денежных доходов населения; </w:t>
      </w:r>
    </w:p>
    <w:p w:rsidR="00652EB8" w:rsidRPr="00277642" w:rsidRDefault="00652EB8" w:rsidP="00715910">
      <w:pPr>
        <w:autoSpaceDE w:val="0"/>
        <w:autoSpaceDN w:val="0"/>
        <w:adjustRightInd w:val="0"/>
        <w:ind w:firstLine="567"/>
        <w:jc w:val="both"/>
      </w:pPr>
      <w:r w:rsidRPr="00277642">
        <w:t>- усиление активности и роли малого и среднего бизнеса в экономике.</w:t>
      </w:r>
    </w:p>
    <w:p w:rsidR="00652EB8" w:rsidRPr="00277642" w:rsidRDefault="00652EB8" w:rsidP="00652EB8">
      <w:pPr>
        <w:pStyle w:val="7"/>
      </w:pPr>
      <w:r w:rsidRPr="00277642">
        <w:t xml:space="preserve">Таблица </w:t>
      </w:r>
      <w:r w:rsidR="00140517" w:rsidRPr="00277642">
        <w:rPr>
          <w:bCs/>
        </w:rPr>
        <w:t>2</w:t>
      </w:r>
      <w:r w:rsidRPr="00277642">
        <w:rPr>
          <w:bCs/>
        </w:rPr>
        <w:t>.</w:t>
      </w:r>
      <w:r w:rsidR="00140517" w:rsidRPr="00277642">
        <w:rPr>
          <w:bCs/>
        </w:rPr>
        <w:t>3</w:t>
      </w:r>
      <w:r w:rsidRPr="00277642">
        <w:rPr>
          <w:bCs/>
        </w:rPr>
        <w:t>.</w:t>
      </w:r>
      <w:r w:rsidR="00140517" w:rsidRPr="00277642">
        <w:rPr>
          <w:bCs/>
        </w:rPr>
        <w:t>3</w:t>
      </w:r>
      <w:r w:rsidRPr="00277642">
        <w:rPr>
          <w:bCs/>
        </w:rPr>
        <w:t>.</w:t>
      </w:r>
      <w:r w:rsidR="00096E20">
        <w:rPr>
          <w:bCs/>
        </w:rPr>
        <w:t>4</w:t>
      </w:r>
    </w:p>
    <w:p w:rsidR="00652EB8" w:rsidRPr="00277642" w:rsidRDefault="00652EB8" w:rsidP="00652EB8">
      <w:pPr>
        <w:ind w:firstLine="709"/>
        <w:jc w:val="center"/>
        <w:rPr>
          <w:rFonts w:cs="Times New Roman"/>
        </w:rPr>
      </w:pPr>
      <w:r w:rsidRPr="00277642">
        <w:rPr>
          <w:rFonts w:cs="Times New Roman"/>
        </w:rPr>
        <w:t>Численность населения согласно Сценарию 2.</w:t>
      </w:r>
    </w:p>
    <w:tbl>
      <w:tblPr>
        <w:tblStyle w:val="afa"/>
        <w:tblW w:w="9549" w:type="dxa"/>
        <w:tblLook w:val="04A0"/>
      </w:tblPr>
      <w:tblGrid>
        <w:gridCol w:w="3902"/>
        <w:gridCol w:w="1924"/>
        <w:gridCol w:w="1859"/>
        <w:gridCol w:w="1864"/>
      </w:tblGrid>
      <w:tr w:rsidR="001F6090" w:rsidRPr="00277642" w:rsidTr="001F6090">
        <w:trPr>
          <w:tblHeader/>
        </w:trPr>
        <w:tc>
          <w:tcPr>
            <w:tcW w:w="3902" w:type="dxa"/>
            <w:vAlign w:val="center"/>
          </w:tcPr>
          <w:p w:rsidR="001F6090" w:rsidRPr="00277642" w:rsidRDefault="001F6090" w:rsidP="001F6090">
            <w:pPr>
              <w:jc w:val="center"/>
              <w:rPr>
                <w:rFonts w:cs="Times New Roman"/>
                <w:b/>
                <w:bCs/>
              </w:rPr>
            </w:pPr>
            <w:r w:rsidRPr="00277642">
              <w:rPr>
                <w:rFonts w:cs="Times New Roman"/>
                <w:b/>
                <w:bCs/>
              </w:rPr>
              <w:t>Показатели</w:t>
            </w:r>
          </w:p>
        </w:tc>
        <w:tc>
          <w:tcPr>
            <w:tcW w:w="1924" w:type="dxa"/>
          </w:tcPr>
          <w:p w:rsidR="001F6090" w:rsidRPr="00277642" w:rsidRDefault="001F6090" w:rsidP="001F6090">
            <w:pPr>
              <w:jc w:val="center"/>
              <w:rPr>
                <w:rFonts w:cs="Times New Roman"/>
                <w:b/>
              </w:rPr>
            </w:pPr>
            <w:r w:rsidRPr="00277642">
              <w:rPr>
                <w:rFonts w:cs="Times New Roman"/>
                <w:b/>
              </w:rPr>
              <w:t>Существующие положение</w:t>
            </w:r>
          </w:p>
        </w:tc>
        <w:tc>
          <w:tcPr>
            <w:tcW w:w="1859" w:type="dxa"/>
            <w:vAlign w:val="center"/>
          </w:tcPr>
          <w:p w:rsidR="001F6090" w:rsidRPr="00277642" w:rsidRDefault="001F6090" w:rsidP="001F6090">
            <w:pPr>
              <w:jc w:val="center"/>
              <w:rPr>
                <w:rFonts w:cs="Times New Roman"/>
                <w:b/>
                <w:bCs/>
              </w:rPr>
            </w:pPr>
            <w:r w:rsidRPr="00277642">
              <w:rPr>
                <w:rFonts w:cs="Times New Roman"/>
                <w:b/>
                <w:bCs/>
              </w:rPr>
              <w:t>Первая очередь</w:t>
            </w:r>
          </w:p>
        </w:tc>
        <w:tc>
          <w:tcPr>
            <w:tcW w:w="1864" w:type="dxa"/>
            <w:vAlign w:val="center"/>
          </w:tcPr>
          <w:p w:rsidR="001F6090" w:rsidRPr="00277642" w:rsidRDefault="001F6090" w:rsidP="001F6090">
            <w:pPr>
              <w:jc w:val="center"/>
              <w:rPr>
                <w:rFonts w:cs="Times New Roman"/>
                <w:b/>
                <w:bCs/>
              </w:rPr>
            </w:pPr>
            <w:r w:rsidRPr="00277642">
              <w:rPr>
                <w:rFonts w:cs="Times New Roman"/>
                <w:b/>
                <w:bCs/>
              </w:rPr>
              <w:t>Расчетный срок</w:t>
            </w:r>
          </w:p>
        </w:tc>
      </w:tr>
      <w:tr w:rsidR="001F6090" w:rsidRPr="00277642" w:rsidTr="001F6090">
        <w:tc>
          <w:tcPr>
            <w:tcW w:w="3902" w:type="dxa"/>
            <w:vAlign w:val="center"/>
          </w:tcPr>
          <w:p w:rsidR="001F6090" w:rsidRPr="00277642" w:rsidRDefault="001F6090" w:rsidP="001F6090">
            <w:pPr>
              <w:jc w:val="center"/>
              <w:rPr>
                <w:rFonts w:cs="Times New Roman"/>
                <w:bCs/>
              </w:rPr>
            </w:pPr>
            <w:r w:rsidRPr="00277642">
              <w:rPr>
                <w:rFonts w:cs="Times New Roman"/>
                <w:bCs/>
              </w:rPr>
              <w:t>Численность постоянного населения, тыс. чел.</w:t>
            </w:r>
          </w:p>
        </w:tc>
        <w:tc>
          <w:tcPr>
            <w:tcW w:w="1924" w:type="dxa"/>
            <w:vAlign w:val="center"/>
          </w:tcPr>
          <w:p w:rsidR="001F6090" w:rsidRPr="003F6321" w:rsidRDefault="00B01E68" w:rsidP="001F6090">
            <w:pPr>
              <w:jc w:val="center"/>
              <w:rPr>
                <w:rFonts w:cs="Times New Roman"/>
                <w:bCs/>
              </w:rPr>
            </w:pPr>
            <w:r>
              <w:rPr>
                <w:rFonts w:cs="Times New Roman"/>
                <w:bCs/>
              </w:rPr>
              <w:t>6,47</w:t>
            </w:r>
          </w:p>
        </w:tc>
        <w:tc>
          <w:tcPr>
            <w:tcW w:w="1859" w:type="dxa"/>
            <w:vAlign w:val="center"/>
          </w:tcPr>
          <w:p w:rsidR="001F6090" w:rsidRPr="00277642" w:rsidRDefault="00B01E68" w:rsidP="001F6090">
            <w:pPr>
              <w:jc w:val="center"/>
              <w:rPr>
                <w:rFonts w:cs="Times New Roman"/>
                <w:bCs/>
              </w:rPr>
            </w:pPr>
            <w:r>
              <w:rPr>
                <w:rFonts w:cs="Times New Roman"/>
                <w:bCs/>
              </w:rPr>
              <w:t>7,76</w:t>
            </w:r>
          </w:p>
        </w:tc>
        <w:tc>
          <w:tcPr>
            <w:tcW w:w="1864" w:type="dxa"/>
            <w:vAlign w:val="center"/>
          </w:tcPr>
          <w:p w:rsidR="001F6090" w:rsidRPr="00277642" w:rsidRDefault="00B01E68" w:rsidP="001F6090">
            <w:pPr>
              <w:jc w:val="center"/>
              <w:rPr>
                <w:rFonts w:cs="Times New Roman"/>
                <w:bCs/>
              </w:rPr>
            </w:pPr>
            <w:r>
              <w:rPr>
                <w:rFonts w:cs="Times New Roman"/>
                <w:bCs/>
              </w:rPr>
              <w:t>9,06</w:t>
            </w:r>
          </w:p>
        </w:tc>
      </w:tr>
    </w:tbl>
    <w:p w:rsidR="001F6090" w:rsidRPr="00277642" w:rsidRDefault="001F6090" w:rsidP="00652EB8">
      <w:pPr>
        <w:ind w:firstLine="709"/>
        <w:jc w:val="center"/>
        <w:rPr>
          <w:rFonts w:cs="Times New Roman"/>
        </w:rPr>
      </w:pPr>
    </w:p>
    <w:p w:rsidR="00652EB8" w:rsidRPr="00277642" w:rsidRDefault="00652EB8" w:rsidP="00715910">
      <w:pPr>
        <w:autoSpaceDE w:val="0"/>
        <w:autoSpaceDN w:val="0"/>
        <w:adjustRightInd w:val="0"/>
        <w:ind w:firstLine="567"/>
        <w:jc w:val="both"/>
      </w:pPr>
      <w:r w:rsidRPr="00277642">
        <w:t>Для подсчета прогнозируемой численности населения принята аналитическая линейная функция экстраполяции. Она применяется при допущении условий постоянного прироста (или убыли).</w:t>
      </w:r>
    </w:p>
    <w:p w:rsidR="00652EB8" w:rsidRPr="00277642" w:rsidRDefault="00652EB8" w:rsidP="00715910">
      <w:pPr>
        <w:autoSpaceDE w:val="0"/>
        <w:autoSpaceDN w:val="0"/>
        <w:adjustRightInd w:val="0"/>
        <w:ind w:firstLine="567"/>
        <w:jc w:val="both"/>
      </w:pPr>
      <w:r w:rsidRPr="00277642">
        <w:t xml:space="preserve">Прогнозируемый рост населения </w:t>
      </w:r>
      <w:r w:rsidR="00722155">
        <w:t>городского поселения</w:t>
      </w:r>
      <w:r w:rsidRPr="00277642">
        <w:t xml:space="preserve"> </w:t>
      </w:r>
      <w:r w:rsidR="00722155">
        <w:t>город Юхнов</w:t>
      </w:r>
      <w:r w:rsidR="00D17B00">
        <w:t xml:space="preserve"> </w:t>
      </w:r>
      <w:r w:rsidRPr="00277642">
        <w:t xml:space="preserve">на расчетный срок может составить </w:t>
      </w:r>
      <w:r w:rsidR="00B01E68">
        <w:t>2590</w:t>
      </w:r>
      <w:r w:rsidRPr="00277642">
        <w:t xml:space="preserve"> человека. </w:t>
      </w:r>
    </w:p>
    <w:p w:rsidR="00652EB8" w:rsidRPr="00277642" w:rsidRDefault="00652EB8" w:rsidP="00715910">
      <w:pPr>
        <w:autoSpaceDE w:val="0"/>
        <w:autoSpaceDN w:val="0"/>
        <w:adjustRightInd w:val="0"/>
        <w:ind w:firstLine="567"/>
        <w:jc w:val="both"/>
      </w:pPr>
      <w:r w:rsidRPr="00277642">
        <w:t>Для разработки проектных решений был принят Сценарий 2 изменения численности населения.</w:t>
      </w:r>
    </w:p>
    <w:p w:rsidR="00652EB8" w:rsidRPr="00277642" w:rsidRDefault="00652EB8" w:rsidP="00715910">
      <w:pPr>
        <w:autoSpaceDE w:val="0"/>
        <w:autoSpaceDN w:val="0"/>
        <w:adjustRightInd w:val="0"/>
        <w:ind w:firstLine="567"/>
        <w:jc w:val="both"/>
      </w:pPr>
    </w:p>
    <w:p w:rsidR="00652EB8" w:rsidRPr="00277642" w:rsidRDefault="00652EB8" w:rsidP="00715910">
      <w:pPr>
        <w:autoSpaceDE w:val="0"/>
        <w:autoSpaceDN w:val="0"/>
        <w:adjustRightInd w:val="0"/>
        <w:ind w:firstLine="567"/>
        <w:jc w:val="both"/>
      </w:pPr>
      <w:r w:rsidRPr="00277642">
        <w:t xml:space="preserve">В основу расчетов демографических прогнозов населения на перспективу положен метод «передвижки возрастов», широко применяющийся специалистами-демографами во многих странах. Результаты прогнозов, полученные с использованием этого метода, определяются исходной половозрастной структурой населения и прогнозными значениями демографических коэффициентов. Проектная численность населения городского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предсказуема.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На перспективу данным проектом принимается увеличение численности населения за счёт естественного прироста. </w:t>
      </w:r>
    </w:p>
    <w:p w:rsidR="00652EB8" w:rsidRPr="00277642" w:rsidRDefault="00652EB8" w:rsidP="00652EB8">
      <w:pPr>
        <w:ind w:firstLine="709"/>
        <w:jc w:val="both"/>
      </w:pPr>
    </w:p>
    <w:p w:rsidR="00652EB8" w:rsidRPr="00277642" w:rsidRDefault="00652EB8" w:rsidP="00652EB8">
      <w:pPr>
        <w:autoSpaceDE w:val="0"/>
        <w:autoSpaceDN w:val="0"/>
        <w:adjustRightInd w:val="0"/>
        <w:ind w:firstLine="567"/>
        <w:jc w:val="both"/>
      </w:pPr>
      <w:r w:rsidRPr="00277642">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652EB8" w:rsidRPr="00277642" w:rsidRDefault="00652EB8" w:rsidP="00652EB8">
      <w:pPr>
        <w:ind w:firstLine="709"/>
        <w:jc w:val="both"/>
      </w:pPr>
      <w:r w:rsidRPr="00277642">
        <w:t>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населения (позитивный сценарий), т.к. иная позиция является тупиковой, не способной к развитию.</w:t>
      </w:r>
    </w:p>
    <w:p w:rsidR="00652EB8" w:rsidRPr="00277642" w:rsidRDefault="00652EB8" w:rsidP="00652EB8">
      <w:pPr>
        <w:ind w:firstLine="709"/>
        <w:jc w:val="both"/>
      </w:pPr>
      <w:r w:rsidRPr="00277642">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652EB8" w:rsidRPr="00277642" w:rsidRDefault="00652EB8" w:rsidP="00652EB8">
      <w:pPr>
        <w:ind w:firstLine="709"/>
        <w:jc w:val="both"/>
      </w:pPr>
      <w:r w:rsidRPr="00277642">
        <w:t>Поэтому прогноз опирается на следующие методы и статические данные:</w:t>
      </w:r>
    </w:p>
    <w:p w:rsidR="00652EB8" w:rsidRPr="00277642" w:rsidRDefault="00652EB8" w:rsidP="00652EB8">
      <w:pPr>
        <w:pStyle w:val="a1"/>
        <w:spacing w:line="240" w:lineRule="auto"/>
        <w:rPr>
          <w:rFonts w:ascii="Times New Roman" w:eastAsia="Times New Roman" w:hAnsi="Times New Roman" w:cs="Calibri"/>
          <w:sz w:val="24"/>
          <w:szCs w:val="24"/>
          <w:lang w:eastAsia="ar-SA"/>
        </w:rPr>
      </w:pPr>
      <w:r w:rsidRPr="00277642">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652EB8" w:rsidRPr="00277642" w:rsidRDefault="00652EB8" w:rsidP="00652EB8">
      <w:pPr>
        <w:pStyle w:val="a1"/>
        <w:spacing w:line="240" w:lineRule="auto"/>
        <w:rPr>
          <w:rFonts w:ascii="Times New Roman" w:eastAsia="Times New Roman" w:hAnsi="Times New Roman" w:cs="Calibri"/>
          <w:sz w:val="24"/>
          <w:szCs w:val="24"/>
          <w:lang w:eastAsia="ar-SA"/>
        </w:rPr>
      </w:pPr>
      <w:r w:rsidRPr="00277642">
        <w:rPr>
          <w:rFonts w:ascii="Times New Roman" w:eastAsia="Times New Roman" w:hAnsi="Times New Roman" w:cs="Calibri"/>
          <w:sz w:val="24"/>
          <w:szCs w:val="24"/>
          <w:lang w:eastAsia="ar-SA"/>
        </w:rPr>
        <w:t>прогноз, выполненный схемой территориального планирования Калужской области;</w:t>
      </w:r>
    </w:p>
    <w:p w:rsidR="00652EB8" w:rsidRPr="00277642" w:rsidRDefault="00652EB8" w:rsidP="00652EB8">
      <w:pPr>
        <w:pStyle w:val="a1"/>
        <w:spacing w:line="240" w:lineRule="auto"/>
        <w:rPr>
          <w:rFonts w:ascii="Times New Roman" w:eastAsia="Times New Roman" w:hAnsi="Times New Roman" w:cs="Calibri"/>
          <w:sz w:val="24"/>
          <w:szCs w:val="24"/>
          <w:lang w:eastAsia="ar-SA"/>
        </w:rPr>
      </w:pPr>
      <w:r w:rsidRPr="00277642">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722155">
        <w:rPr>
          <w:rFonts w:ascii="Times New Roman" w:eastAsia="Times New Roman" w:hAnsi="Times New Roman" w:cs="Calibri"/>
          <w:sz w:val="24"/>
          <w:szCs w:val="24"/>
          <w:lang w:eastAsia="ar-SA"/>
        </w:rPr>
        <w:t>Юхновского</w:t>
      </w:r>
      <w:r w:rsidRPr="00277642">
        <w:rPr>
          <w:rFonts w:ascii="Times New Roman" w:eastAsia="Times New Roman" w:hAnsi="Times New Roman" w:cs="Calibri"/>
          <w:sz w:val="24"/>
          <w:szCs w:val="24"/>
          <w:lang w:eastAsia="ar-SA"/>
        </w:rPr>
        <w:t xml:space="preserve"> района Калужской области;</w:t>
      </w:r>
    </w:p>
    <w:p w:rsidR="00652EB8" w:rsidRPr="00277642" w:rsidRDefault="00652EB8" w:rsidP="00652EB8">
      <w:pPr>
        <w:pStyle w:val="a1"/>
        <w:spacing w:line="240" w:lineRule="auto"/>
        <w:rPr>
          <w:rFonts w:ascii="Times New Roman" w:eastAsia="Times New Roman" w:hAnsi="Times New Roman" w:cs="Calibri"/>
          <w:sz w:val="24"/>
          <w:szCs w:val="24"/>
          <w:lang w:eastAsia="ar-SA"/>
        </w:rPr>
      </w:pPr>
      <w:r w:rsidRPr="00277642">
        <w:rPr>
          <w:rFonts w:ascii="Times New Roman" w:eastAsia="Times New Roman" w:hAnsi="Times New Roman" w:cs="Calibri"/>
          <w:sz w:val="24"/>
          <w:szCs w:val="24"/>
          <w:lang w:eastAsia="ar-SA"/>
        </w:rPr>
        <w:t>учет позитивного влияния мероприятий генерального плана муниципального образования.</w:t>
      </w:r>
    </w:p>
    <w:p w:rsidR="00652EB8" w:rsidRPr="00277642" w:rsidRDefault="00652EB8" w:rsidP="00652EB8">
      <w:pPr>
        <w:ind w:firstLine="709"/>
        <w:jc w:val="both"/>
      </w:pPr>
      <w:r w:rsidRPr="00277642">
        <w:t>Перспективная численность населения муниципального образования представлена в таблице.</w:t>
      </w:r>
    </w:p>
    <w:p w:rsidR="00CA4300" w:rsidRPr="00277642" w:rsidRDefault="00140517" w:rsidP="0049773D">
      <w:pPr>
        <w:pStyle w:val="3"/>
      </w:pPr>
      <w:bookmarkStart w:id="26" w:name="_Toc158883786"/>
      <w:r w:rsidRPr="00277642">
        <w:t>2</w:t>
      </w:r>
      <w:r w:rsidR="001646BD" w:rsidRPr="00277642">
        <w:t>.</w:t>
      </w:r>
      <w:r w:rsidR="00023FD9" w:rsidRPr="00277642">
        <w:t>3</w:t>
      </w:r>
      <w:r w:rsidR="001646BD" w:rsidRPr="00277642">
        <w:t>.</w:t>
      </w:r>
      <w:r w:rsidR="00023FD9" w:rsidRPr="00277642">
        <w:t>4</w:t>
      </w:r>
      <w:r w:rsidR="001646BD" w:rsidRPr="00277642">
        <w:t xml:space="preserve"> </w:t>
      </w:r>
      <w:r w:rsidR="00CA4300" w:rsidRPr="00277642">
        <w:t>Организация социальной инфраструктуры</w:t>
      </w:r>
      <w:bookmarkEnd w:id="26"/>
    </w:p>
    <w:p w:rsidR="001646BD" w:rsidRPr="00277642" w:rsidRDefault="001646BD" w:rsidP="001646BD"/>
    <w:p w:rsidR="001646BD" w:rsidRPr="00277642" w:rsidRDefault="001646BD" w:rsidP="001646BD"/>
    <w:p w:rsidR="001646BD" w:rsidRPr="00277642" w:rsidRDefault="001646BD" w:rsidP="00715910">
      <w:pPr>
        <w:tabs>
          <w:tab w:val="num" w:pos="432"/>
        </w:tabs>
        <w:ind w:firstLine="567"/>
        <w:jc w:val="both"/>
        <w:rPr>
          <w:rFonts w:cs="Times New Roman"/>
          <w:b/>
        </w:rPr>
        <w:sectPr w:rsidR="001646BD" w:rsidRPr="00277642" w:rsidSect="008E7D44">
          <w:pgSz w:w="11907" w:h="16840"/>
          <w:pgMar w:top="960" w:right="740" w:bottom="280" w:left="1600" w:header="680" w:footer="567" w:gutter="0"/>
          <w:cols w:space="720"/>
          <w:docGrid w:linePitch="326"/>
        </w:sectPr>
      </w:pPr>
    </w:p>
    <w:p w:rsidR="00715910" w:rsidRPr="00277642" w:rsidRDefault="00715910" w:rsidP="00715910">
      <w:pPr>
        <w:pStyle w:val="7"/>
      </w:pPr>
      <w:r w:rsidRPr="00277642">
        <w:lastRenderedPageBreak/>
        <w:t xml:space="preserve">Таблица </w:t>
      </w:r>
      <w:r w:rsidR="00140517" w:rsidRPr="00277642">
        <w:t>2</w:t>
      </w:r>
      <w:r w:rsidRPr="00277642">
        <w:t>.</w:t>
      </w:r>
      <w:r w:rsidR="00023FD9" w:rsidRPr="00277642">
        <w:t>3</w:t>
      </w:r>
      <w:r w:rsidRPr="00277642">
        <w:t>.</w:t>
      </w:r>
      <w:r w:rsidR="00023FD9" w:rsidRPr="00277642">
        <w:t>4</w:t>
      </w:r>
      <w:r w:rsidRPr="00277642">
        <w:t>.</w:t>
      </w:r>
      <w:r w:rsidR="002900BC">
        <w:t>1</w:t>
      </w:r>
    </w:p>
    <w:tbl>
      <w:tblPr>
        <w:tblStyle w:val="afa"/>
        <w:tblW w:w="15333" w:type="dxa"/>
        <w:jc w:val="center"/>
        <w:tblLook w:val="04A0"/>
      </w:tblPr>
      <w:tblGrid>
        <w:gridCol w:w="794"/>
        <w:gridCol w:w="4392"/>
        <w:gridCol w:w="3563"/>
        <w:gridCol w:w="2271"/>
        <w:gridCol w:w="1407"/>
        <w:gridCol w:w="1674"/>
        <w:gridCol w:w="1232"/>
      </w:tblGrid>
      <w:tr w:rsidR="00715910" w:rsidRPr="00277642" w:rsidTr="00FF71C1">
        <w:trPr>
          <w:tblHeader/>
          <w:jc w:val="center"/>
        </w:trPr>
        <w:tc>
          <w:tcPr>
            <w:tcW w:w="794"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w:t>
            </w:r>
          </w:p>
          <w:p w:rsidR="00715910" w:rsidRPr="00277642" w:rsidRDefault="00715910" w:rsidP="00FF71C1">
            <w:pPr>
              <w:pStyle w:val="3f1"/>
              <w:jc w:val="center"/>
              <w:rPr>
                <w:rFonts w:eastAsia="Times New Roman"/>
                <w:b/>
                <w:sz w:val="24"/>
                <w:szCs w:val="24"/>
              </w:rPr>
            </w:pPr>
            <w:r w:rsidRPr="00277642">
              <w:rPr>
                <w:rFonts w:eastAsia="Times New Roman"/>
                <w:b/>
                <w:sz w:val="24"/>
                <w:szCs w:val="24"/>
              </w:rPr>
              <w:t>п/п</w:t>
            </w:r>
          </w:p>
        </w:tc>
        <w:tc>
          <w:tcPr>
            <w:tcW w:w="4392"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Наименование учреждения</w:t>
            </w:r>
          </w:p>
        </w:tc>
        <w:tc>
          <w:tcPr>
            <w:tcW w:w="3563"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Адрес</w:t>
            </w:r>
          </w:p>
        </w:tc>
        <w:tc>
          <w:tcPr>
            <w:tcW w:w="2271"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Ед. изм.</w:t>
            </w:r>
          </w:p>
        </w:tc>
        <w:tc>
          <w:tcPr>
            <w:tcW w:w="1407"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Проектная мощность объекта</w:t>
            </w:r>
          </w:p>
        </w:tc>
        <w:tc>
          <w:tcPr>
            <w:tcW w:w="1674"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Фактическая загрузка объекта</w:t>
            </w:r>
          </w:p>
        </w:tc>
        <w:tc>
          <w:tcPr>
            <w:tcW w:w="1232"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Излишек (+)</w:t>
            </w:r>
          </w:p>
          <w:p w:rsidR="00715910" w:rsidRPr="00277642" w:rsidRDefault="00715910" w:rsidP="00FF71C1">
            <w:pPr>
              <w:pStyle w:val="3f1"/>
              <w:jc w:val="center"/>
              <w:rPr>
                <w:rFonts w:eastAsia="Times New Roman"/>
                <w:b/>
                <w:sz w:val="24"/>
                <w:szCs w:val="24"/>
              </w:rPr>
            </w:pPr>
            <w:r w:rsidRPr="00277642">
              <w:rPr>
                <w:rFonts w:eastAsia="Times New Roman"/>
                <w:b/>
                <w:sz w:val="24"/>
                <w:szCs w:val="24"/>
              </w:rPr>
              <w:t>Дефицин (-)</w:t>
            </w:r>
          </w:p>
        </w:tc>
      </w:tr>
      <w:tr w:rsidR="00715910" w:rsidRPr="00277642" w:rsidTr="00FF71C1">
        <w:trPr>
          <w:tblHeader/>
          <w:jc w:val="center"/>
        </w:trPr>
        <w:tc>
          <w:tcPr>
            <w:tcW w:w="794"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1</w:t>
            </w:r>
          </w:p>
        </w:tc>
        <w:tc>
          <w:tcPr>
            <w:tcW w:w="4392"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2</w:t>
            </w:r>
          </w:p>
        </w:tc>
        <w:tc>
          <w:tcPr>
            <w:tcW w:w="3563"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3</w:t>
            </w:r>
          </w:p>
        </w:tc>
        <w:tc>
          <w:tcPr>
            <w:tcW w:w="2271"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4</w:t>
            </w:r>
          </w:p>
        </w:tc>
        <w:tc>
          <w:tcPr>
            <w:tcW w:w="1407"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5</w:t>
            </w:r>
          </w:p>
        </w:tc>
        <w:tc>
          <w:tcPr>
            <w:tcW w:w="1674"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6</w:t>
            </w:r>
          </w:p>
        </w:tc>
        <w:tc>
          <w:tcPr>
            <w:tcW w:w="1232" w:type="dxa"/>
            <w:vAlign w:val="center"/>
          </w:tcPr>
          <w:p w:rsidR="00715910" w:rsidRPr="00277642" w:rsidRDefault="00715910" w:rsidP="00FF71C1">
            <w:pPr>
              <w:pStyle w:val="3f1"/>
              <w:jc w:val="center"/>
              <w:rPr>
                <w:rFonts w:eastAsia="Times New Roman"/>
                <w:b/>
                <w:sz w:val="24"/>
                <w:szCs w:val="24"/>
              </w:rPr>
            </w:pPr>
            <w:r w:rsidRPr="00277642">
              <w:rPr>
                <w:rFonts w:eastAsia="Times New Roman"/>
                <w:b/>
                <w:sz w:val="24"/>
                <w:szCs w:val="24"/>
              </w:rPr>
              <w:t>7</w:t>
            </w:r>
          </w:p>
        </w:tc>
      </w:tr>
      <w:tr w:rsidR="0049773D" w:rsidRPr="002900BC" w:rsidTr="00FF71C1">
        <w:trPr>
          <w:trHeight w:val="77"/>
          <w:jc w:val="center"/>
        </w:trPr>
        <w:tc>
          <w:tcPr>
            <w:tcW w:w="794" w:type="dxa"/>
            <w:vAlign w:val="center"/>
          </w:tcPr>
          <w:p w:rsidR="0049773D" w:rsidRPr="002900BC" w:rsidRDefault="0049773D" w:rsidP="00FF71C1">
            <w:pPr>
              <w:pStyle w:val="3f1"/>
              <w:jc w:val="center"/>
              <w:rPr>
                <w:rFonts w:eastAsia="Times New Roman"/>
                <w:b/>
                <w:sz w:val="24"/>
                <w:szCs w:val="24"/>
              </w:rPr>
            </w:pPr>
            <w:r>
              <w:rPr>
                <w:rFonts w:eastAsia="Times New Roman"/>
                <w:b/>
                <w:sz w:val="24"/>
                <w:szCs w:val="24"/>
              </w:rPr>
              <w:t>1</w:t>
            </w:r>
          </w:p>
        </w:tc>
        <w:tc>
          <w:tcPr>
            <w:tcW w:w="14539" w:type="dxa"/>
            <w:gridSpan w:val="6"/>
            <w:vAlign w:val="center"/>
          </w:tcPr>
          <w:p w:rsidR="0049773D" w:rsidRPr="002900BC" w:rsidRDefault="00FF71C1" w:rsidP="00FF71C1">
            <w:pPr>
              <w:tabs>
                <w:tab w:val="num" w:pos="432"/>
              </w:tabs>
              <w:jc w:val="center"/>
              <w:rPr>
                <w:b/>
              </w:rPr>
            </w:pPr>
            <w:r>
              <w:rPr>
                <w:rFonts w:cs="Times New Roman"/>
                <w:b/>
              </w:rPr>
              <w:t>Объекты образования</w:t>
            </w:r>
          </w:p>
        </w:tc>
      </w:tr>
      <w:tr w:rsidR="0049773D" w:rsidRPr="002900BC" w:rsidTr="00FF71C1">
        <w:trPr>
          <w:trHeight w:val="77"/>
          <w:jc w:val="center"/>
        </w:trPr>
        <w:tc>
          <w:tcPr>
            <w:tcW w:w="794" w:type="dxa"/>
            <w:vAlign w:val="center"/>
          </w:tcPr>
          <w:p w:rsidR="0049773D" w:rsidRPr="002900BC" w:rsidRDefault="0049773D" w:rsidP="00FF71C1">
            <w:pPr>
              <w:pStyle w:val="3f1"/>
              <w:jc w:val="center"/>
              <w:rPr>
                <w:rFonts w:eastAsia="Times New Roman"/>
                <w:b/>
                <w:sz w:val="24"/>
                <w:szCs w:val="24"/>
              </w:rPr>
            </w:pPr>
          </w:p>
        </w:tc>
        <w:tc>
          <w:tcPr>
            <w:tcW w:w="4392" w:type="dxa"/>
            <w:vAlign w:val="center"/>
          </w:tcPr>
          <w:p w:rsidR="0049773D" w:rsidRPr="002900BC" w:rsidRDefault="00B01E68" w:rsidP="00FF71C1">
            <w:pPr>
              <w:pStyle w:val="aff6"/>
              <w:rPr>
                <w:rFonts w:ascii="Times New Roman" w:hAnsi="Times New Roman"/>
                <w:sz w:val="24"/>
              </w:rPr>
            </w:pPr>
            <w:r w:rsidRPr="00C05877">
              <w:rPr>
                <w:rFonts w:ascii="Times New Roman" w:hAnsi="Times New Roman"/>
                <w:sz w:val="24"/>
              </w:rPr>
              <w:t>МУНИЦИПАЛЬНОЕ КАЗЕННОЕ ОБЩЕОБРАЗОВАТЕЛЬНОЕ УЧРЕЖДЕНИЕ "СРЕДНЯЯ ОБЩЕОБРАЗОВАТЕЛЬНАЯ ШКОЛА № 2"</w:t>
            </w:r>
          </w:p>
        </w:tc>
        <w:tc>
          <w:tcPr>
            <w:tcW w:w="3563" w:type="dxa"/>
            <w:vAlign w:val="center"/>
          </w:tcPr>
          <w:p w:rsidR="0049773D" w:rsidRPr="002900BC" w:rsidRDefault="007A28DA" w:rsidP="00FF71C1">
            <w:pPr>
              <w:pStyle w:val="aff6"/>
              <w:jc w:val="center"/>
              <w:rPr>
                <w:rFonts w:ascii="Times New Roman" w:hAnsi="Times New Roman"/>
                <w:sz w:val="24"/>
              </w:rPr>
            </w:pPr>
            <w:r>
              <w:rPr>
                <w:rFonts w:ascii="Times New Roman" w:hAnsi="Times New Roman"/>
                <w:sz w:val="24"/>
              </w:rPr>
              <w:t>ул.</w:t>
            </w:r>
            <w:r w:rsidR="00B01E68">
              <w:rPr>
                <w:rFonts w:ascii="Times New Roman" w:hAnsi="Times New Roman"/>
                <w:sz w:val="24"/>
              </w:rPr>
              <w:t xml:space="preserve"> </w:t>
            </w:r>
            <w:r w:rsidR="00B01E68" w:rsidRPr="00C05877">
              <w:rPr>
                <w:rFonts w:ascii="Times New Roman" w:hAnsi="Times New Roman"/>
                <w:sz w:val="24"/>
              </w:rPr>
              <w:t>Мичурина</w:t>
            </w:r>
            <w:r w:rsidR="00FF71C1">
              <w:rPr>
                <w:rFonts w:ascii="Times New Roman" w:hAnsi="Times New Roman"/>
                <w:sz w:val="24"/>
              </w:rPr>
              <w:t>,</w:t>
            </w:r>
            <w:r w:rsidR="00B01E68" w:rsidRPr="00C05877">
              <w:rPr>
                <w:rFonts w:ascii="Times New Roman" w:hAnsi="Times New Roman"/>
                <w:sz w:val="24"/>
              </w:rPr>
              <w:t xml:space="preserve"> 24</w:t>
            </w:r>
          </w:p>
        </w:tc>
        <w:tc>
          <w:tcPr>
            <w:tcW w:w="2271" w:type="dxa"/>
            <w:vAlign w:val="center"/>
          </w:tcPr>
          <w:p w:rsidR="0049773D" w:rsidRPr="002900BC" w:rsidRDefault="0049773D" w:rsidP="00FF71C1">
            <w:pPr>
              <w:jc w:val="center"/>
              <w:rPr>
                <w:rFonts w:cs="Times New Roman"/>
              </w:rPr>
            </w:pPr>
          </w:p>
        </w:tc>
        <w:tc>
          <w:tcPr>
            <w:tcW w:w="1407" w:type="dxa"/>
            <w:vAlign w:val="center"/>
          </w:tcPr>
          <w:p w:rsidR="0049773D" w:rsidRPr="002900BC" w:rsidRDefault="0049773D" w:rsidP="00FF71C1">
            <w:pPr>
              <w:pStyle w:val="Default"/>
              <w:jc w:val="center"/>
              <w:rPr>
                <w:color w:val="auto"/>
              </w:rPr>
            </w:pPr>
          </w:p>
        </w:tc>
        <w:tc>
          <w:tcPr>
            <w:tcW w:w="1674" w:type="dxa"/>
            <w:vAlign w:val="center"/>
          </w:tcPr>
          <w:p w:rsidR="0049773D" w:rsidRPr="002900BC" w:rsidRDefault="0049773D" w:rsidP="00FF71C1">
            <w:pPr>
              <w:pStyle w:val="Default"/>
              <w:jc w:val="center"/>
              <w:rPr>
                <w:color w:val="auto"/>
              </w:rPr>
            </w:pPr>
          </w:p>
        </w:tc>
        <w:tc>
          <w:tcPr>
            <w:tcW w:w="1232" w:type="dxa"/>
            <w:vAlign w:val="center"/>
          </w:tcPr>
          <w:p w:rsidR="0049773D" w:rsidRPr="002900BC" w:rsidRDefault="0049773D" w:rsidP="00FF71C1">
            <w:pPr>
              <w:pStyle w:val="3f1"/>
              <w:jc w:val="center"/>
              <w:rPr>
                <w:rFonts w:eastAsia="Times New Roman"/>
                <w:b/>
                <w:sz w:val="24"/>
                <w:szCs w:val="24"/>
              </w:rPr>
            </w:pPr>
          </w:p>
        </w:tc>
      </w:tr>
      <w:tr w:rsidR="00B01E68" w:rsidRPr="002900BC" w:rsidTr="00FF71C1">
        <w:trPr>
          <w:trHeight w:val="77"/>
          <w:jc w:val="center"/>
        </w:trPr>
        <w:tc>
          <w:tcPr>
            <w:tcW w:w="794" w:type="dxa"/>
            <w:vAlign w:val="center"/>
          </w:tcPr>
          <w:p w:rsidR="00B01E68" w:rsidRPr="002900BC" w:rsidRDefault="00B01E68" w:rsidP="00FF71C1">
            <w:pPr>
              <w:pStyle w:val="3f1"/>
              <w:jc w:val="center"/>
              <w:rPr>
                <w:rFonts w:eastAsia="Times New Roman"/>
                <w:b/>
                <w:sz w:val="24"/>
                <w:szCs w:val="24"/>
              </w:rPr>
            </w:pPr>
          </w:p>
        </w:tc>
        <w:tc>
          <w:tcPr>
            <w:tcW w:w="4392" w:type="dxa"/>
            <w:vAlign w:val="center"/>
          </w:tcPr>
          <w:p w:rsidR="00B01E68" w:rsidRPr="002900BC" w:rsidRDefault="00FF71C1" w:rsidP="00FF71C1">
            <w:pPr>
              <w:pStyle w:val="aff6"/>
              <w:rPr>
                <w:rFonts w:ascii="Times New Roman" w:hAnsi="Times New Roman"/>
                <w:sz w:val="24"/>
              </w:rPr>
            </w:pPr>
            <w:r w:rsidRPr="00C05877">
              <w:rPr>
                <w:rFonts w:ascii="Times New Roman" w:hAnsi="Times New Roman"/>
                <w:sz w:val="24"/>
              </w:rPr>
              <w:t>Муниципальное казенное дошкольное образовательное учреждение "Детский сад № 1</w:t>
            </w:r>
            <w:r>
              <w:rPr>
                <w:rFonts w:ascii="Times New Roman" w:hAnsi="Times New Roman"/>
                <w:sz w:val="24"/>
              </w:rPr>
              <w:t xml:space="preserve"> </w:t>
            </w:r>
            <w:r w:rsidRPr="00C05877">
              <w:rPr>
                <w:rFonts w:ascii="Times New Roman" w:hAnsi="Times New Roman"/>
                <w:sz w:val="24"/>
              </w:rPr>
              <w:t>"Родничок"</w:t>
            </w:r>
          </w:p>
        </w:tc>
        <w:tc>
          <w:tcPr>
            <w:tcW w:w="3563" w:type="dxa"/>
            <w:vAlign w:val="center"/>
          </w:tcPr>
          <w:p w:rsidR="00B01E68" w:rsidRPr="002900BC"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Братьев Луканиных</w:t>
            </w:r>
            <w:r w:rsidR="00FF71C1">
              <w:rPr>
                <w:rFonts w:ascii="Times New Roman" w:hAnsi="Times New Roman"/>
                <w:sz w:val="24"/>
              </w:rPr>
              <w:t>,</w:t>
            </w:r>
            <w:r w:rsidR="00FF71C1" w:rsidRPr="00C05877">
              <w:rPr>
                <w:rFonts w:ascii="Times New Roman" w:hAnsi="Times New Roman"/>
                <w:sz w:val="24"/>
              </w:rPr>
              <w:t xml:space="preserve"> 60</w:t>
            </w:r>
          </w:p>
        </w:tc>
        <w:tc>
          <w:tcPr>
            <w:tcW w:w="2271" w:type="dxa"/>
            <w:vAlign w:val="center"/>
          </w:tcPr>
          <w:p w:rsidR="00B01E68" w:rsidRPr="002900BC" w:rsidRDefault="00B01E68" w:rsidP="00FF71C1">
            <w:pPr>
              <w:jc w:val="center"/>
              <w:rPr>
                <w:rFonts w:cs="Times New Roman"/>
              </w:rPr>
            </w:pPr>
          </w:p>
        </w:tc>
        <w:tc>
          <w:tcPr>
            <w:tcW w:w="1407" w:type="dxa"/>
            <w:vAlign w:val="center"/>
          </w:tcPr>
          <w:p w:rsidR="00B01E68" w:rsidRPr="002900BC" w:rsidRDefault="00B01E68" w:rsidP="00FF71C1">
            <w:pPr>
              <w:pStyle w:val="Default"/>
              <w:jc w:val="center"/>
              <w:rPr>
                <w:color w:val="auto"/>
              </w:rPr>
            </w:pPr>
          </w:p>
        </w:tc>
        <w:tc>
          <w:tcPr>
            <w:tcW w:w="1674" w:type="dxa"/>
            <w:vAlign w:val="center"/>
          </w:tcPr>
          <w:p w:rsidR="00B01E68" w:rsidRPr="002900BC" w:rsidRDefault="00B01E68" w:rsidP="00FF71C1">
            <w:pPr>
              <w:pStyle w:val="Default"/>
              <w:jc w:val="center"/>
              <w:rPr>
                <w:color w:val="auto"/>
              </w:rPr>
            </w:pPr>
          </w:p>
        </w:tc>
        <w:tc>
          <w:tcPr>
            <w:tcW w:w="1232" w:type="dxa"/>
            <w:vAlign w:val="center"/>
          </w:tcPr>
          <w:p w:rsidR="00B01E68" w:rsidRPr="002900BC" w:rsidRDefault="00B01E68" w:rsidP="00FF71C1">
            <w:pPr>
              <w:pStyle w:val="3f1"/>
              <w:jc w:val="center"/>
              <w:rPr>
                <w:rFonts w:eastAsia="Times New Roman"/>
                <w:b/>
                <w:sz w:val="24"/>
                <w:szCs w:val="24"/>
              </w:rPr>
            </w:pPr>
          </w:p>
        </w:tc>
      </w:tr>
      <w:tr w:rsidR="00B01E68" w:rsidRPr="002900BC" w:rsidTr="00FF71C1">
        <w:trPr>
          <w:trHeight w:val="77"/>
          <w:jc w:val="center"/>
        </w:trPr>
        <w:tc>
          <w:tcPr>
            <w:tcW w:w="794" w:type="dxa"/>
            <w:vAlign w:val="center"/>
          </w:tcPr>
          <w:p w:rsidR="00B01E68" w:rsidRPr="002900BC" w:rsidRDefault="00B01E68" w:rsidP="00FF71C1">
            <w:pPr>
              <w:pStyle w:val="3f1"/>
              <w:jc w:val="center"/>
              <w:rPr>
                <w:rFonts w:eastAsia="Times New Roman"/>
                <w:b/>
                <w:sz w:val="24"/>
                <w:szCs w:val="24"/>
              </w:rPr>
            </w:pPr>
          </w:p>
        </w:tc>
        <w:tc>
          <w:tcPr>
            <w:tcW w:w="4392" w:type="dxa"/>
            <w:vAlign w:val="center"/>
          </w:tcPr>
          <w:p w:rsidR="00B01E68" w:rsidRPr="002900BC" w:rsidRDefault="00FF71C1" w:rsidP="00FF71C1">
            <w:pPr>
              <w:pStyle w:val="aff6"/>
              <w:rPr>
                <w:rFonts w:ascii="Times New Roman" w:hAnsi="Times New Roman"/>
                <w:sz w:val="24"/>
              </w:rPr>
            </w:pPr>
            <w:r w:rsidRPr="00C05877">
              <w:rPr>
                <w:rFonts w:ascii="Times New Roman" w:hAnsi="Times New Roman"/>
                <w:sz w:val="24"/>
              </w:rPr>
              <w:t>Муниципальное казенное дошкольное образовательное учреждение "Детский сад № 2 "Радость"</w:t>
            </w:r>
          </w:p>
        </w:tc>
        <w:tc>
          <w:tcPr>
            <w:tcW w:w="3563" w:type="dxa"/>
            <w:vAlign w:val="center"/>
          </w:tcPr>
          <w:p w:rsidR="00B01E68" w:rsidRPr="002900BC" w:rsidRDefault="00FF71C1" w:rsidP="00FF71C1">
            <w:pPr>
              <w:pStyle w:val="aff6"/>
              <w:jc w:val="center"/>
              <w:rPr>
                <w:rFonts w:ascii="Times New Roman" w:hAnsi="Times New Roman"/>
                <w:sz w:val="24"/>
              </w:rPr>
            </w:pPr>
            <w:r w:rsidRPr="00C05877">
              <w:rPr>
                <w:rFonts w:ascii="Times New Roman" w:hAnsi="Times New Roman"/>
                <w:sz w:val="24"/>
              </w:rPr>
              <w:t>пер. Пролетарский</w:t>
            </w:r>
            <w:r>
              <w:rPr>
                <w:rFonts w:ascii="Times New Roman" w:hAnsi="Times New Roman"/>
                <w:sz w:val="24"/>
              </w:rPr>
              <w:t>,</w:t>
            </w:r>
            <w:r w:rsidRPr="00C05877">
              <w:rPr>
                <w:rFonts w:ascii="Times New Roman" w:hAnsi="Times New Roman"/>
                <w:sz w:val="24"/>
              </w:rPr>
              <w:t xml:space="preserve"> 21</w:t>
            </w:r>
          </w:p>
        </w:tc>
        <w:tc>
          <w:tcPr>
            <w:tcW w:w="2271" w:type="dxa"/>
            <w:vAlign w:val="center"/>
          </w:tcPr>
          <w:p w:rsidR="00B01E68" w:rsidRPr="002900BC" w:rsidRDefault="00B01E68" w:rsidP="00FF71C1">
            <w:pPr>
              <w:jc w:val="center"/>
              <w:rPr>
                <w:rFonts w:cs="Times New Roman"/>
              </w:rPr>
            </w:pPr>
          </w:p>
        </w:tc>
        <w:tc>
          <w:tcPr>
            <w:tcW w:w="1407" w:type="dxa"/>
            <w:vAlign w:val="center"/>
          </w:tcPr>
          <w:p w:rsidR="00B01E68" w:rsidRPr="002900BC" w:rsidRDefault="00B01E68" w:rsidP="00FF71C1">
            <w:pPr>
              <w:pStyle w:val="Default"/>
              <w:jc w:val="center"/>
              <w:rPr>
                <w:color w:val="auto"/>
              </w:rPr>
            </w:pPr>
          </w:p>
        </w:tc>
        <w:tc>
          <w:tcPr>
            <w:tcW w:w="1674" w:type="dxa"/>
            <w:vAlign w:val="center"/>
          </w:tcPr>
          <w:p w:rsidR="00B01E68" w:rsidRPr="002900BC" w:rsidRDefault="00B01E68" w:rsidP="00FF71C1">
            <w:pPr>
              <w:pStyle w:val="Default"/>
              <w:jc w:val="center"/>
              <w:rPr>
                <w:color w:val="auto"/>
              </w:rPr>
            </w:pPr>
          </w:p>
        </w:tc>
        <w:tc>
          <w:tcPr>
            <w:tcW w:w="1232" w:type="dxa"/>
            <w:vAlign w:val="center"/>
          </w:tcPr>
          <w:p w:rsidR="00B01E68" w:rsidRPr="002900BC" w:rsidRDefault="00B01E68" w:rsidP="00FF71C1">
            <w:pPr>
              <w:pStyle w:val="3f1"/>
              <w:jc w:val="center"/>
              <w:rPr>
                <w:rFonts w:eastAsia="Times New Roman"/>
                <w:b/>
                <w:sz w:val="24"/>
                <w:szCs w:val="24"/>
              </w:rPr>
            </w:pPr>
          </w:p>
        </w:tc>
      </w:tr>
      <w:tr w:rsidR="00B01E68" w:rsidRPr="002900BC" w:rsidTr="00FF71C1">
        <w:trPr>
          <w:trHeight w:val="77"/>
          <w:jc w:val="center"/>
        </w:trPr>
        <w:tc>
          <w:tcPr>
            <w:tcW w:w="794" w:type="dxa"/>
            <w:vAlign w:val="center"/>
          </w:tcPr>
          <w:p w:rsidR="00B01E68" w:rsidRPr="002900BC" w:rsidRDefault="00B01E68" w:rsidP="00FF71C1">
            <w:pPr>
              <w:pStyle w:val="3f1"/>
              <w:jc w:val="center"/>
              <w:rPr>
                <w:rFonts w:eastAsia="Times New Roman"/>
                <w:b/>
                <w:sz w:val="24"/>
                <w:szCs w:val="24"/>
              </w:rPr>
            </w:pPr>
          </w:p>
        </w:tc>
        <w:tc>
          <w:tcPr>
            <w:tcW w:w="4392" w:type="dxa"/>
            <w:vAlign w:val="center"/>
          </w:tcPr>
          <w:p w:rsidR="00B01E68" w:rsidRPr="002900BC" w:rsidRDefault="00B01E68" w:rsidP="00FF71C1">
            <w:pPr>
              <w:pStyle w:val="aff6"/>
              <w:rPr>
                <w:rFonts w:ascii="Times New Roman" w:hAnsi="Times New Roman"/>
                <w:sz w:val="24"/>
              </w:rPr>
            </w:pPr>
            <w:r w:rsidRPr="00C05877">
              <w:rPr>
                <w:rFonts w:ascii="Times New Roman" w:hAnsi="Times New Roman"/>
                <w:sz w:val="24"/>
              </w:rPr>
              <w:t>Детская школа искусств</w:t>
            </w:r>
          </w:p>
        </w:tc>
        <w:tc>
          <w:tcPr>
            <w:tcW w:w="3563" w:type="dxa"/>
            <w:vAlign w:val="center"/>
          </w:tcPr>
          <w:p w:rsidR="00B01E68" w:rsidRPr="002900BC" w:rsidRDefault="007A28DA" w:rsidP="00FF71C1">
            <w:pPr>
              <w:pStyle w:val="aff6"/>
              <w:jc w:val="center"/>
              <w:rPr>
                <w:rFonts w:ascii="Times New Roman" w:hAnsi="Times New Roman"/>
                <w:sz w:val="24"/>
              </w:rPr>
            </w:pPr>
            <w:r>
              <w:rPr>
                <w:rFonts w:ascii="Times New Roman" w:hAnsi="Times New Roman"/>
                <w:sz w:val="24"/>
              </w:rPr>
              <w:t>ул.</w:t>
            </w:r>
            <w:r w:rsidR="00B01E68">
              <w:rPr>
                <w:rFonts w:ascii="Times New Roman" w:hAnsi="Times New Roman"/>
                <w:sz w:val="24"/>
              </w:rPr>
              <w:t xml:space="preserve"> </w:t>
            </w:r>
            <w:r w:rsidR="00B01E68" w:rsidRPr="00C05877">
              <w:rPr>
                <w:rFonts w:ascii="Times New Roman" w:hAnsi="Times New Roman"/>
                <w:sz w:val="24"/>
              </w:rPr>
              <w:t>Ленина</w:t>
            </w:r>
            <w:r w:rsidR="00FF71C1">
              <w:rPr>
                <w:rFonts w:ascii="Times New Roman" w:hAnsi="Times New Roman"/>
                <w:sz w:val="24"/>
              </w:rPr>
              <w:t>,</w:t>
            </w:r>
            <w:r w:rsidR="00B01E68" w:rsidRPr="00C05877">
              <w:rPr>
                <w:rFonts w:ascii="Times New Roman" w:hAnsi="Times New Roman"/>
                <w:sz w:val="24"/>
              </w:rPr>
              <w:t xml:space="preserve"> 24</w:t>
            </w:r>
          </w:p>
        </w:tc>
        <w:tc>
          <w:tcPr>
            <w:tcW w:w="2271" w:type="dxa"/>
            <w:vAlign w:val="center"/>
          </w:tcPr>
          <w:p w:rsidR="00B01E68" w:rsidRPr="002900BC" w:rsidRDefault="00B01E68" w:rsidP="00FF71C1">
            <w:pPr>
              <w:jc w:val="center"/>
              <w:rPr>
                <w:rFonts w:cs="Times New Roman"/>
              </w:rPr>
            </w:pPr>
          </w:p>
        </w:tc>
        <w:tc>
          <w:tcPr>
            <w:tcW w:w="1407" w:type="dxa"/>
            <w:vAlign w:val="center"/>
          </w:tcPr>
          <w:p w:rsidR="00B01E68" w:rsidRPr="002900BC" w:rsidRDefault="00B01E68" w:rsidP="00FF71C1">
            <w:pPr>
              <w:pStyle w:val="Default"/>
              <w:jc w:val="center"/>
              <w:rPr>
                <w:color w:val="auto"/>
              </w:rPr>
            </w:pPr>
          </w:p>
        </w:tc>
        <w:tc>
          <w:tcPr>
            <w:tcW w:w="1674" w:type="dxa"/>
            <w:vAlign w:val="center"/>
          </w:tcPr>
          <w:p w:rsidR="00B01E68" w:rsidRPr="002900BC" w:rsidRDefault="00B01E68" w:rsidP="00FF71C1">
            <w:pPr>
              <w:pStyle w:val="Default"/>
              <w:jc w:val="center"/>
              <w:rPr>
                <w:color w:val="auto"/>
              </w:rPr>
            </w:pPr>
          </w:p>
        </w:tc>
        <w:tc>
          <w:tcPr>
            <w:tcW w:w="1232" w:type="dxa"/>
            <w:vAlign w:val="center"/>
          </w:tcPr>
          <w:p w:rsidR="00B01E68" w:rsidRPr="002900BC" w:rsidRDefault="00B01E68" w:rsidP="00FF71C1">
            <w:pPr>
              <w:pStyle w:val="3f1"/>
              <w:jc w:val="center"/>
              <w:rPr>
                <w:rFonts w:eastAsia="Times New Roman"/>
                <w:b/>
                <w:sz w:val="24"/>
                <w:szCs w:val="24"/>
              </w:rPr>
            </w:pPr>
          </w:p>
        </w:tc>
      </w:tr>
      <w:tr w:rsidR="0049773D" w:rsidRPr="002900BC" w:rsidTr="00FF71C1">
        <w:trPr>
          <w:trHeight w:val="77"/>
          <w:jc w:val="center"/>
        </w:trPr>
        <w:tc>
          <w:tcPr>
            <w:tcW w:w="794" w:type="dxa"/>
            <w:vAlign w:val="center"/>
          </w:tcPr>
          <w:p w:rsidR="0049773D" w:rsidRPr="002900BC" w:rsidRDefault="0049773D" w:rsidP="00FF71C1">
            <w:pPr>
              <w:pStyle w:val="3f1"/>
              <w:jc w:val="center"/>
              <w:rPr>
                <w:rFonts w:eastAsia="Times New Roman"/>
                <w:b/>
                <w:sz w:val="24"/>
                <w:szCs w:val="24"/>
              </w:rPr>
            </w:pPr>
            <w:r>
              <w:rPr>
                <w:rFonts w:eastAsia="Times New Roman"/>
                <w:b/>
                <w:sz w:val="24"/>
                <w:szCs w:val="24"/>
              </w:rPr>
              <w:t>2</w:t>
            </w:r>
          </w:p>
        </w:tc>
        <w:tc>
          <w:tcPr>
            <w:tcW w:w="14539" w:type="dxa"/>
            <w:gridSpan w:val="6"/>
            <w:vAlign w:val="center"/>
          </w:tcPr>
          <w:p w:rsidR="0049773D" w:rsidRPr="002900BC" w:rsidRDefault="00FF71C1" w:rsidP="00FF71C1">
            <w:pPr>
              <w:tabs>
                <w:tab w:val="num" w:pos="432"/>
              </w:tabs>
              <w:jc w:val="center"/>
              <w:rPr>
                <w:b/>
              </w:rPr>
            </w:pPr>
            <w:r>
              <w:rPr>
                <w:rFonts w:cs="Times New Roman"/>
                <w:b/>
              </w:rPr>
              <w:t>Объекты здравоохранения</w:t>
            </w:r>
          </w:p>
        </w:tc>
      </w:tr>
      <w:tr w:rsidR="0049773D" w:rsidRPr="002900BC" w:rsidTr="00FF71C1">
        <w:trPr>
          <w:trHeight w:val="77"/>
          <w:jc w:val="center"/>
        </w:trPr>
        <w:tc>
          <w:tcPr>
            <w:tcW w:w="794" w:type="dxa"/>
            <w:vAlign w:val="center"/>
          </w:tcPr>
          <w:p w:rsidR="0049773D" w:rsidRPr="002900BC" w:rsidRDefault="0049773D" w:rsidP="00FF71C1">
            <w:pPr>
              <w:pStyle w:val="3f1"/>
              <w:jc w:val="center"/>
              <w:rPr>
                <w:rFonts w:eastAsia="Times New Roman"/>
                <w:b/>
                <w:sz w:val="24"/>
                <w:szCs w:val="24"/>
              </w:rPr>
            </w:pPr>
          </w:p>
        </w:tc>
        <w:tc>
          <w:tcPr>
            <w:tcW w:w="4392" w:type="dxa"/>
            <w:vAlign w:val="center"/>
          </w:tcPr>
          <w:p w:rsidR="0049773D" w:rsidRPr="002900BC" w:rsidRDefault="00FF71C1" w:rsidP="00FF71C1">
            <w:pPr>
              <w:pStyle w:val="aff6"/>
              <w:rPr>
                <w:rFonts w:ascii="Times New Roman" w:hAnsi="Times New Roman"/>
                <w:sz w:val="24"/>
              </w:rPr>
            </w:pPr>
            <w:r w:rsidRPr="00C05877">
              <w:rPr>
                <w:rFonts w:ascii="Times New Roman" w:hAnsi="Times New Roman"/>
                <w:sz w:val="24"/>
              </w:rPr>
              <w:t>ГБУЗ КО "ЦРБ Юхновского района"</w:t>
            </w:r>
          </w:p>
        </w:tc>
        <w:tc>
          <w:tcPr>
            <w:tcW w:w="3563" w:type="dxa"/>
            <w:vAlign w:val="center"/>
          </w:tcPr>
          <w:p w:rsidR="0049773D" w:rsidRPr="002900BC" w:rsidRDefault="007A28DA" w:rsidP="00FF71C1">
            <w:pPr>
              <w:pStyle w:val="aff6"/>
              <w:jc w:val="center"/>
              <w:rPr>
                <w:rFonts w:ascii="Times New Roman" w:hAnsi="Times New Roman"/>
                <w:sz w:val="24"/>
              </w:rPr>
            </w:pPr>
            <w:r>
              <w:rPr>
                <w:rFonts w:ascii="Times New Roman" w:hAnsi="Times New Roman"/>
                <w:sz w:val="24"/>
              </w:rPr>
              <w:t>ул.</w:t>
            </w:r>
            <w:r w:rsidR="00FF71C1">
              <w:rPr>
                <w:sz w:val="24"/>
              </w:rPr>
              <w:t xml:space="preserve"> </w:t>
            </w:r>
            <w:r w:rsidR="00FF71C1" w:rsidRPr="00C05877">
              <w:rPr>
                <w:rFonts w:ascii="Times New Roman" w:hAnsi="Times New Roman"/>
                <w:sz w:val="24"/>
              </w:rPr>
              <w:t>Братьев Луканиных</w:t>
            </w:r>
            <w:r w:rsidR="00FF71C1">
              <w:rPr>
                <w:rFonts w:ascii="Times New Roman" w:hAnsi="Times New Roman"/>
                <w:sz w:val="24"/>
              </w:rPr>
              <w:t>,</w:t>
            </w:r>
            <w:r w:rsidR="00FF71C1" w:rsidRPr="00C05877">
              <w:rPr>
                <w:rFonts w:ascii="Times New Roman" w:hAnsi="Times New Roman"/>
                <w:sz w:val="24"/>
              </w:rPr>
              <w:t xml:space="preserve"> 42</w:t>
            </w:r>
          </w:p>
        </w:tc>
        <w:tc>
          <w:tcPr>
            <w:tcW w:w="2271" w:type="dxa"/>
            <w:vAlign w:val="center"/>
          </w:tcPr>
          <w:p w:rsidR="0049773D" w:rsidRPr="002900BC" w:rsidRDefault="0049773D" w:rsidP="00FF71C1">
            <w:pPr>
              <w:jc w:val="center"/>
              <w:rPr>
                <w:rFonts w:cs="Times New Roman"/>
              </w:rPr>
            </w:pPr>
          </w:p>
        </w:tc>
        <w:tc>
          <w:tcPr>
            <w:tcW w:w="1407" w:type="dxa"/>
            <w:vAlign w:val="center"/>
          </w:tcPr>
          <w:p w:rsidR="0049773D" w:rsidRPr="002900BC" w:rsidRDefault="0049773D" w:rsidP="00FF71C1">
            <w:pPr>
              <w:pStyle w:val="Default"/>
              <w:jc w:val="center"/>
              <w:rPr>
                <w:color w:val="auto"/>
              </w:rPr>
            </w:pPr>
          </w:p>
        </w:tc>
        <w:tc>
          <w:tcPr>
            <w:tcW w:w="1674" w:type="dxa"/>
            <w:vAlign w:val="center"/>
          </w:tcPr>
          <w:p w:rsidR="0049773D" w:rsidRPr="002900BC" w:rsidRDefault="0049773D" w:rsidP="00FF71C1">
            <w:pPr>
              <w:pStyle w:val="Default"/>
              <w:jc w:val="center"/>
              <w:rPr>
                <w:color w:val="auto"/>
              </w:rPr>
            </w:pPr>
          </w:p>
        </w:tc>
        <w:tc>
          <w:tcPr>
            <w:tcW w:w="1232" w:type="dxa"/>
            <w:vAlign w:val="center"/>
          </w:tcPr>
          <w:p w:rsidR="0049773D" w:rsidRPr="002900BC" w:rsidRDefault="0049773D" w:rsidP="00FF71C1">
            <w:pPr>
              <w:pStyle w:val="3f1"/>
              <w:jc w:val="center"/>
              <w:rPr>
                <w:rFonts w:eastAsia="Times New Roman"/>
                <w:b/>
                <w:sz w:val="24"/>
                <w:szCs w:val="24"/>
              </w:rPr>
            </w:pPr>
          </w:p>
        </w:tc>
      </w:tr>
      <w:tr w:rsidR="0049773D" w:rsidRPr="002900BC" w:rsidTr="00FF71C1">
        <w:trPr>
          <w:trHeight w:val="77"/>
          <w:jc w:val="center"/>
        </w:trPr>
        <w:tc>
          <w:tcPr>
            <w:tcW w:w="794" w:type="dxa"/>
            <w:vAlign w:val="center"/>
          </w:tcPr>
          <w:p w:rsidR="0049773D" w:rsidRPr="002900BC" w:rsidRDefault="0049773D" w:rsidP="00FF71C1">
            <w:pPr>
              <w:pStyle w:val="3f1"/>
              <w:jc w:val="center"/>
              <w:rPr>
                <w:rFonts w:eastAsia="Times New Roman"/>
                <w:b/>
                <w:sz w:val="24"/>
                <w:szCs w:val="24"/>
              </w:rPr>
            </w:pPr>
          </w:p>
        </w:tc>
        <w:tc>
          <w:tcPr>
            <w:tcW w:w="4392" w:type="dxa"/>
            <w:vAlign w:val="center"/>
          </w:tcPr>
          <w:p w:rsidR="0049773D" w:rsidRPr="002900BC" w:rsidRDefault="00FF71C1" w:rsidP="00FF71C1">
            <w:pPr>
              <w:pStyle w:val="aff6"/>
              <w:rPr>
                <w:rFonts w:ascii="Times New Roman" w:hAnsi="Times New Roman"/>
                <w:sz w:val="24"/>
              </w:rPr>
            </w:pPr>
            <w:r w:rsidRPr="00C05877">
              <w:rPr>
                <w:rFonts w:ascii="Times New Roman" w:hAnsi="Times New Roman"/>
                <w:sz w:val="24"/>
              </w:rPr>
              <w:t>ГБУ КО "ЮХНОВСКАЯ ВЕТСТАНЦИЯ"</w:t>
            </w:r>
          </w:p>
        </w:tc>
        <w:tc>
          <w:tcPr>
            <w:tcW w:w="3563" w:type="dxa"/>
            <w:vAlign w:val="center"/>
          </w:tcPr>
          <w:p w:rsidR="0049773D" w:rsidRPr="002900BC" w:rsidRDefault="00FF71C1" w:rsidP="00FF71C1">
            <w:pPr>
              <w:pStyle w:val="aff6"/>
              <w:jc w:val="center"/>
              <w:rPr>
                <w:rFonts w:ascii="Times New Roman" w:hAnsi="Times New Roman"/>
                <w:sz w:val="24"/>
              </w:rPr>
            </w:pPr>
            <w:r w:rsidRPr="00C05877">
              <w:rPr>
                <w:rFonts w:ascii="Times New Roman" w:hAnsi="Times New Roman"/>
                <w:sz w:val="24"/>
              </w:rPr>
              <w:t>(</w:t>
            </w:r>
            <w:r w:rsidR="007A28DA">
              <w:rPr>
                <w:rFonts w:ascii="Times New Roman" w:hAnsi="Times New Roman"/>
                <w:sz w:val="24"/>
              </w:rPr>
              <w:t>ул.</w:t>
            </w:r>
            <w:r>
              <w:rPr>
                <w:rFonts w:ascii="Times New Roman" w:hAnsi="Times New Roman"/>
                <w:sz w:val="24"/>
              </w:rPr>
              <w:t xml:space="preserve"> </w:t>
            </w:r>
            <w:r w:rsidRPr="00C05877">
              <w:rPr>
                <w:rFonts w:ascii="Times New Roman" w:hAnsi="Times New Roman"/>
                <w:sz w:val="24"/>
              </w:rPr>
              <w:t>Транзитная</w:t>
            </w:r>
            <w:r>
              <w:rPr>
                <w:rFonts w:ascii="Times New Roman" w:hAnsi="Times New Roman"/>
                <w:sz w:val="24"/>
              </w:rPr>
              <w:t>,</w:t>
            </w:r>
            <w:r w:rsidRPr="00C05877">
              <w:rPr>
                <w:rFonts w:ascii="Times New Roman" w:hAnsi="Times New Roman"/>
                <w:sz w:val="24"/>
              </w:rPr>
              <w:t xml:space="preserve"> 9а</w:t>
            </w:r>
          </w:p>
        </w:tc>
        <w:tc>
          <w:tcPr>
            <w:tcW w:w="2271" w:type="dxa"/>
            <w:vAlign w:val="center"/>
          </w:tcPr>
          <w:p w:rsidR="0049773D" w:rsidRPr="002900BC" w:rsidRDefault="0049773D" w:rsidP="00FF71C1">
            <w:pPr>
              <w:jc w:val="center"/>
              <w:rPr>
                <w:rFonts w:cs="Times New Roman"/>
              </w:rPr>
            </w:pPr>
          </w:p>
        </w:tc>
        <w:tc>
          <w:tcPr>
            <w:tcW w:w="1407" w:type="dxa"/>
            <w:vAlign w:val="center"/>
          </w:tcPr>
          <w:p w:rsidR="0049773D" w:rsidRPr="002900BC" w:rsidRDefault="0049773D" w:rsidP="00FF71C1">
            <w:pPr>
              <w:pStyle w:val="Default"/>
              <w:jc w:val="center"/>
              <w:rPr>
                <w:color w:val="auto"/>
              </w:rPr>
            </w:pPr>
          </w:p>
        </w:tc>
        <w:tc>
          <w:tcPr>
            <w:tcW w:w="1674" w:type="dxa"/>
            <w:vAlign w:val="center"/>
          </w:tcPr>
          <w:p w:rsidR="0049773D" w:rsidRPr="002900BC" w:rsidRDefault="0049773D" w:rsidP="00FF71C1">
            <w:pPr>
              <w:pStyle w:val="Default"/>
              <w:jc w:val="center"/>
              <w:rPr>
                <w:color w:val="auto"/>
              </w:rPr>
            </w:pPr>
          </w:p>
        </w:tc>
        <w:tc>
          <w:tcPr>
            <w:tcW w:w="1232" w:type="dxa"/>
            <w:vAlign w:val="center"/>
          </w:tcPr>
          <w:p w:rsidR="0049773D" w:rsidRPr="002900BC" w:rsidRDefault="0049773D"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FF71C1">
            <w:pPr>
              <w:pStyle w:val="aff6"/>
              <w:rPr>
                <w:rFonts w:ascii="Times New Roman" w:hAnsi="Times New Roman"/>
                <w:sz w:val="24"/>
              </w:rPr>
            </w:pPr>
            <w:r>
              <w:rPr>
                <w:rFonts w:ascii="Times New Roman" w:hAnsi="Times New Roman"/>
                <w:sz w:val="24"/>
              </w:rPr>
              <w:t>Ч</w:t>
            </w:r>
            <w:r w:rsidRPr="00C05877">
              <w:rPr>
                <w:rFonts w:ascii="Times New Roman" w:hAnsi="Times New Roman"/>
                <w:sz w:val="24"/>
              </w:rPr>
              <w:t>астн</w:t>
            </w:r>
            <w:r>
              <w:rPr>
                <w:rFonts w:ascii="Times New Roman" w:hAnsi="Times New Roman"/>
                <w:sz w:val="24"/>
              </w:rPr>
              <w:t>ая</w:t>
            </w:r>
            <w:r w:rsidRPr="00C05877">
              <w:rPr>
                <w:rFonts w:ascii="Times New Roman" w:hAnsi="Times New Roman"/>
                <w:sz w:val="24"/>
              </w:rPr>
              <w:t xml:space="preserve"> стоматологическ</w:t>
            </w:r>
            <w:r>
              <w:rPr>
                <w:rFonts w:ascii="Times New Roman" w:hAnsi="Times New Roman"/>
                <w:sz w:val="24"/>
              </w:rPr>
              <w:t>ая</w:t>
            </w:r>
            <w:r w:rsidRPr="00C05877">
              <w:rPr>
                <w:rFonts w:ascii="Times New Roman" w:hAnsi="Times New Roman"/>
                <w:sz w:val="24"/>
              </w:rPr>
              <w:t xml:space="preserve"> клиник</w:t>
            </w:r>
            <w:r>
              <w:rPr>
                <w:rFonts w:ascii="Times New Roman" w:hAnsi="Times New Roman"/>
                <w:sz w:val="24"/>
              </w:rPr>
              <w:t>а</w:t>
            </w:r>
          </w:p>
        </w:tc>
        <w:tc>
          <w:tcPr>
            <w:tcW w:w="3563" w:type="dxa"/>
            <w:vAlign w:val="center"/>
          </w:tcPr>
          <w:p w:rsidR="00FF71C1" w:rsidRPr="00C05877" w:rsidRDefault="00FF71C1" w:rsidP="00FF71C1">
            <w:pPr>
              <w:pStyle w:val="aff6"/>
              <w:jc w:val="center"/>
              <w:rPr>
                <w:rFonts w:ascii="Times New Roman" w:hAnsi="Times New Roman"/>
                <w:sz w:val="24"/>
              </w:rPr>
            </w:pPr>
          </w:p>
        </w:tc>
        <w:tc>
          <w:tcPr>
            <w:tcW w:w="2271" w:type="dxa"/>
            <w:vAlign w:val="center"/>
          </w:tcPr>
          <w:p w:rsidR="00FF71C1" w:rsidRPr="00C05877" w:rsidRDefault="00FF71C1" w:rsidP="00FF71C1">
            <w:pPr>
              <w:pStyle w:val="aff6"/>
              <w:jc w:val="center"/>
              <w:rPr>
                <w:rFonts w:ascii="Times New Roman" w:hAnsi="Times New Roman"/>
                <w:sz w:val="24"/>
              </w:rPr>
            </w:pPr>
            <w:r>
              <w:rPr>
                <w:rFonts w:ascii="Times New Roman" w:hAnsi="Times New Roman"/>
                <w:sz w:val="24"/>
              </w:rPr>
              <w:t>шт</w:t>
            </w:r>
          </w:p>
        </w:tc>
        <w:tc>
          <w:tcPr>
            <w:tcW w:w="1407" w:type="dxa"/>
            <w:vAlign w:val="center"/>
          </w:tcPr>
          <w:p w:rsidR="00FF71C1" w:rsidRPr="002900BC" w:rsidRDefault="00FF71C1" w:rsidP="00FF71C1">
            <w:pPr>
              <w:jc w:val="center"/>
              <w:rPr>
                <w:rFonts w:cs="Times New Roman"/>
              </w:rPr>
            </w:pPr>
            <w:r>
              <w:rPr>
                <w:rFonts w:cs="Times New Roman"/>
              </w:rPr>
              <w:t>2</w:t>
            </w: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FF71C1">
            <w:pPr>
              <w:pStyle w:val="aff6"/>
              <w:rPr>
                <w:rFonts w:ascii="Times New Roman" w:hAnsi="Times New Roman"/>
                <w:sz w:val="24"/>
              </w:rPr>
            </w:pPr>
            <w:r>
              <w:rPr>
                <w:rFonts w:ascii="Times New Roman" w:hAnsi="Times New Roman"/>
                <w:sz w:val="24"/>
              </w:rPr>
              <w:t>Аптека</w:t>
            </w:r>
          </w:p>
        </w:tc>
        <w:tc>
          <w:tcPr>
            <w:tcW w:w="3563" w:type="dxa"/>
            <w:vAlign w:val="center"/>
          </w:tcPr>
          <w:p w:rsidR="00FF71C1" w:rsidRPr="00C05877" w:rsidRDefault="00FF71C1" w:rsidP="00FF71C1">
            <w:pPr>
              <w:pStyle w:val="aff6"/>
              <w:jc w:val="center"/>
              <w:rPr>
                <w:rFonts w:ascii="Times New Roman" w:hAnsi="Times New Roman"/>
                <w:sz w:val="24"/>
              </w:rPr>
            </w:pPr>
          </w:p>
        </w:tc>
        <w:tc>
          <w:tcPr>
            <w:tcW w:w="2271" w:type="dxa"/>
            <w:vAlign w:val="center"/>
          </w:tcPr>
          <w:p w:rsidR="00FF71C1" w:rsidRPr="00C05877" w:rsidRDefault="00FF71C1" w:rsidP="00FF71C1">
            <w:pPr>
              <w:pStyle w:val="aff6"/>
              <w:jc w:val="center"/>
              <w:rPr>
                <w:rFonts w:ascii="Times New Roman" w:hAnsi="Times New Roman"/>
                <w:sz w:val="24"/>
              </w:rPr>
            </w:pPr>
            <w:r>
              <w:rPr>
                <w:rFonts w:ascii="Times New Roman" w:hAnsi="Times New Roman"/>
                <w:sz w:val="24"/>
              </w:rPr>
              <w:t>шт</w:t>
            </w:r>
          </w:p>
        </w:tc>
        <w:tc>
          <w:tcPr>
            <w:tcW w:w="1407" w:type="dxa"/>
            <w:vAlign w:val="center"/>
          </w:tcPr>
          <w:p w:rsidR="00FF71C1" w:rsidRPr="002900BC" w:rsidRDefault="00FF71C1" w:rsidP="00FF71C1">
            <w:pPr>
              <w:jc w:val="center"/>
              <w:rPr>
                <w:rFonts w:cs="Times New Roman"/>
              </w:rPr>
            </w:pPr>
            <w:r>
              <w:rPr>
                <w:rFonts w:cs="Times New Roman"/>
              </w:rPr>
              <w:t>3</w:t>
            </w: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r>
              <w:rPr>
                <w:rFonts w:eastAsia="Times New Roman"/>
                <w:b/>
                <w:sz w:val="24"/>
                <w:szCs w:val="24"/>
              </w:rPr>
              <w:t>3</w:t>
            </w:r>
          </w:p>
        </w:tc>
        <w:tc>
          <w:tcPr>
            <w:tcW w:w="14539" w:type="dxa"/>
            <w:gridSpan w:val="6"/>
            <w:vAlign w:val="center"/>
          </w:tcPr>
          <w:p w:rsidR="00FF71C1" w:rsidRPr="002900BC" w:rsidRDefault="00FF71C1" w:rsidP="00FF71C1">
            <w:pPr>
              <w:tabs>
                <w:tab w:val="num" w:pos="432"/>
              </w:tabs>
              <w:jc w:val="center"/>
              <w:rPr>
                <w:b/>
              </w:rPr>
            </w:pPr>
            <w:r>
              <w:rPr>
                <w:rFonts w:cs="Times New Roman"/>
                <w:b/>
              </w:rPr>
              <w:t>Объекты культуры</w:t>
            </w: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2900BC" w:rsidRDefault="00FF71C1" w:rsidP="00FF71C1">
            <w:pPr>
              <w:pStyle w:val="aff6"/>
              <w:rPr>
                <w:rFonts w:ascii="Times New Roman" w:hAnsi="Times New Roman"/>
                <w:sz w:val="24"/>
              </w:rPr>
            </w:pPr>
            <w:r w:rsidRPr="00C05877">
              <w:rPr>
                <w:rFonts w:ascii="Times New Roman" w:hAnsi="Times New Roman"/>
                <w:sz w:val="24"/>
              </w:rPr>
              <w:t>Юхновское культурно-досуговое объединение</w:t>
            </w:r>
          </w:p>
        </w:tc>
        <w:tc>
          <w:tcPr>
            <w:tcW w:w="3563" w:type="dxa"/>
            <w:vAlign w:val="center"/>
          </w:tcPr>
          <w:p w:rsidR="00FF71C1" w:rsidRPr="002900BC"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Ленина</w:t>
            </w:r>
            <w:r w:rsidR="00FF71C1">
              <w:rPr>
                <w:rFonts w:ascii="Times New Roman" w:hAnsi="Times New Roman"/>
                <w:sz w:val="24"/>
              </w:rPr>
              <w:t>,</w:t>
            </w:r>
            <w:r w:rsidR="00FF71C1" w:rsidRPr="00C05877">
              <w:rPr>
                <w:rFonts w:ascii="Times New Roman" w:hAnsi="Times New Roman"/>
                <w:sz w:val="24"/>
              </w:rPr>
              <w:t xml:space="preserve"> 34</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2900BC" w:rsidRDefault="00FF71C1" w:rsidP="00FF71C1">
            <w:pPr>
              <w:pStyle w:val="aff6"/>
              <w:rPr>
                <w:rFonts w:ascii="Times New Roman" w:hAnsi="Times New Roman"/>
                <w:sz w:val="24"/>
              </w:rPr>
            </w:pPr>
            <w:r w:rsidRPr="00C05877">
              <w:rPr>
                <w:rFonts w:ascii="Times New Roman" w:hAnsi="Times New Roman"/>
                <w:sz w:val="24"/>
              </w:rPr>
              <w:t>Районный краеведческий музей</w:t>
            </w:r>
          </w:p>
        </w:tc>
        <w:tc>
          <w:tcPr>
            <w:tcW w:w="3563" w:type="dxa"/>
            <w:vAlign w:val="center"/>
          </w:tcPr>
          <w:p w:rsidR="00FF71C1" w:rsidRPr="002900BC"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Кирова</w:t>
            </w:r>
            <w:r w:rsidR="00FF71C1">
              <w:rPr>
                <w:rFonts w:ascii="Times New Roman" w:hAnsi="Times New Roman"/>
                <w:sz w:val="24"/>
              </w:rPr>
              <w:t>,</w:t>
            </w:r>
            <w:r w:rsidR="00FF71C1" w:rsidRPr="00C05877">
              <w:rPr>
                <w:rFonts w:ascii="Times New Roman" w:hAnsi="Times New Roman"/>
                <w:sz w:val="24"/>
              </w:rPr>
              <w:t xml:space="preserve"> 2</w:t>
            </w:r>
            <w:r w:rsidR="00FF71C1">
              <w:rPr>
                <w:rFonts w:ascii="Times New Roman" w:hAnsi="Times New Roman"/>
                <w:sz w:val="24"/>
              </w:rPr>
              <w:t>0</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FF71C1">
            <w:pPr>
              <w:pStyle w:val="aff6"/>
              <w:rPr>
                <w:rFonts w:ascii="Times New Roman" w:hAnsi="Times New Roman"/>
                <w:sz w:val="24"/>
              </w:rPr>
            </w:pPr>
            <w:r w:rsidRPr="00C05877">
              <w:rPr>
                <w:rFonts w:ascii="Times New Roman" w:hAnsi="Times New Roman"/>
                <w:sz w:val="24"/>
              </w:rPr>
              <w:t>Библиотека</w:t>
            </w:r>
          </w:p>
        </w:tc>
        <w:tc>
          <w:tcPr>
            <w:tcW w:w="3563" w:type="dxa"/>
            <w:vAlign w:val="center"/>
          </w:tcPr>
          <w:p w:rsidR="00FF71C1" w:rsidRPr="00C05877"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Ленина</w:t>
            </w:r>
            <w:r w:rsidR="00FF71C1">
              <w:rPr>
                <w:rFonts w:ascii="Times New Roman" w:hAnsi="Times New Roman"/>
                <w:sz w:val="24"/>
              </w:rPr>
              <w:t>,</w:t>
            </w:r>
            <w:r w:rsidR="00FF71C1" w:rsidRPr="00C05877">
              <w:rPr>
                <w:rFonts w:ascii="Times New Roman" w:hAnsi="Times New Roman"/>
                <w:sz w:val="24"/>
              </w:rPr>
              <w:t xml:space="preserve"> 30</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r>
              <w:rPr>
                <w:rFonts w:eastAsia="Times New Roman"/>
                <w:b/>
                <w:sz w:val="24"/>
                <w:szCs w:val="24"/>
              </w:rPr>
              <w:t>4</w:t>
            </w:r>
          </w:p>
        </w:tc>
        <w:tc>
          <w:tcPr>
            <w:tcW w:w="14539" w:type="dxa"/>
            <w:gridSpan w:val="6"/>
            <w:vAlign w:val="center"/>
          </w:tcPr>
          <w:p w:rsidR="00FF71C1" w:rsidRPr="002900BC" w:rsidRDefault="00FF71C1" w:rsidP="00FF71C1">
            <w:pPr>
              <w:pStyle w:val="3f1"/>
              <w:jc w:val="center"/>
              <w:rPr>
                <w:rFonts w:eastAsia="Times New Roman"/>
                <w:b/>
                <w:sz w:val="24"/>
                <w:szCs w:val="24"/>
              </w:rPr>
            </w:pPr>
            <w:r>
              <w:rPr>
                <w:rFonts w:eastAsia="Times New Roman"/>
                <w:b/>
                <w:sz w:val="24"/>
                <w:szCs w:val="24"/>
              </w:rPr>
              <w:t>Объекты спорта</w:t>
            </w: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2D6BAB">
            <w:pPr>
              <w:pStyle w:val="aff6"/>
              <w:rPr>
                <w:rFonts w:ascii="Times New Roman" w:hAnsi="Times New Roman"/>
                <w:sz w:val="24"/>
              </w:rPr>
            </w:pPr>
            <w:r w:rsidRPr="00C05877">
              <w:rPr>
                <w:rFonts w:ascii="Times New Roman" w:hAnsi="Times New Roman"/>
                <w:sz w:val="24"/>
              </w:rPr>
              <w:t>МКОУ ДО "ДЮСШ" ФОК "Олимп"</w:t>
            </w:r>
          </w:p>
        </w:tc>
        <w:tc>
          <w:tcPr>
            <w:tcW w:w="3563" w:type="dxa"/>
            <w:vAlign w:val="center"/>
          </w:tcPr>
          <w:p w:rsidR="00FF71C1" w:rsidRPr="00C05877"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Карла Маркса</w:t>
            </w:r>
            <w:r w:rsidR="00FF71C1">
              <w:rPr>
                <w:rFonts w:ascii="Times New Roman" w:hAnsi="Times New Roman"/>
                <w:sz w:val="24"/>
              </w:rPr>
              <w:t>,</w:t>
            </w:r>
            <w:r w:rsidR="00FF71C1" w:rsidRPr="00C05877">
              <w:rPr>
                <w:rFonts w:ascii="Times New Roman" w:hAnsi="Times New Roman"/>
                <w:sz w:val="24"/>
              </w:rPr>
              <w:t xml:space="preserve"> 25</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FF71C1">
            <w:pPr>
              <w:pStyle w:val="aff6"/>
              <w:rPr>
                <w:rFonts w:ascii="Times New Roman" w:hAnsi="Times New Roman"/>
                <w:sz w:val="24"/>
              </w:rPr>
            </w:pPr>
            <w:r w:rsidRPr="00C05877">
              <w:rPr>
                <w:rFonts w:ascii="Times New Roman" w:hAnsi="Times New Roman"/>
                <w:sz w:val="24"/>
              </w:rPr>
              <w:t>МКОУ ДО "ДЮСШ"</w:t>
            </w:r>
          </w:p>
        </w:tc>
        <w:tc>
          <w:tcPr>
            <w:tcW w:w="3563" w:type="dxa"/>
            <w:vAlign w:val="center"/>
          </w:tcPr>
          <w:p w:rsidR="00FF71C1" w:rsidRPr="00C05877"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Ленина</w:t>
            </w:r>
            <w:r w:rsidR="00FF71C1">
              <w:rPr>
                <w:rFonts w:ascii="Times New Roman" w:hAnsi="Times New Roman"/>
                <w:sz w:val="24"/>
              </w:rPr>
              <w:t>,</w:t>
            </w:r>
            <w:r w:rsidR="00FF71C1" w:rsidRPr="00C05877">
              <w:rPr>
                <w:rFonts w:ascii="Times New Roman" w:hAnsi="Times New Roman"/>
                <w:sz w:val="24"/>
              </w:rPr>
              <w:t xml:space="preserve"> 38</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FF71C1" w:rsidRPr="002900BC" w:rsidTr="00FF71C1">
        <w:trPr>
          <w:trHeight w:val="77"/>
          <w:jc w:val="center"/>
        </w:trPr>
        <w:tc>
          <w:tcPr>
            <w:tcW w:w="794" w:type="dxa"/>
            <w:vAlign w:val="center"/>
          </w:tcPr>
          <w:p w:rsidR="00FF71C1" w:rsidRPr="002900BC" w:rsidRDefault="00FF71C1" w:rsidP="00FF71C1">
            <w:pPr>
              <w:pStyle w:val="3f1"/>
              <w:jc w:val="center"/>
              <w:rPr>
                <w:rFonts w:eastAsia="Times New Roman"/>
                <w:b/>
                <w:sz w:val="24"/>
                <w:szCs w:val="24"/>
              </w:rPr>
            </w:pPr>
          </w:p>
        </w:tc>
        <w:tc>
          <w:tcPr>
            <w:tcW w:w="4392" w:type="dxa"/>
            <w:vAlign w:val="center"/>
          </w:tcPr>
          <w:p w:rsidR="00FF71C1" w:rsidRPr="00C05877" w:rsidRDefault="00FF71C1" w:rsidP="00FF71C1">
            <w:pPr>
              <w:pStyle w:val="aff6"/>
              <w:rPr>
                <w:rFonts w:ascii="Times New Roman" w:hAnsi="Times New Roman"/>
                <w:sz w:val="24"/>
              </w:rPr>
            </w:pPr>
            <w:r w:rsidRPr="00C05877">
              <w:rPr>
                <w:rFonts w:ascii="Times New Roman" w:hAnsi="Times New Roman"/>
                <w:sz w:val="24"/>
              </w:rPr>
              <w:t>МКОУ ДО "ДЮСШ" стадион "Угра"</w:t>
            </w:r>
          </w:p>
        </w:tc>
        <w:tc>
          <w:tcPr>
            <w:tcW w:w="3563" w:type="dxa"/>
            <w:vAlign w:val="center"/>
          </w:tcPr>
          <w:p w:rsidR="00FF71C1" w:rsidRPr="00C05877" w:rsidRDefault="007A28DA" w:rsidP="00FF71C1">
            <w:pPr>
              <w:pStyle w:val="aff6"/>
              <w:jc w:val="center"/>
              <w:rPr>
                <w:rFonts w:ascii="Times New Roman" w:hAnsi="Times New Roman"/>
                <w:sz w:val="24"/>
              </w:rPr>
            </w:pPr>
            <w:r>
              <w:rPr>
                <w:rFonts w:ascii="Times New Roman" w:hAnsi="Times New Roman"/>
                <w:sz w:val="24"/>
              </w:rPr>
              <w:t>ул.</w:t>
            </w:r>
            <w:r w:rsidR="00FF71C1">
              <w:rPr>
                <w:rFonts w:ascii="Times New Roman" w:hAnsi="Times New Roman"/>
                <w:sz w:val="24"/>
              </w:rPr>
              <w:t xml:space="preserve"> </w:t>
            </w:r>
            <w:r w:rsidR="00FF71C1" w:rsidRPr="00C05877">
              <w:rPr>
                <w:rFonts w:ascii="Times New Roman" w:hAnsi="Times New Roman"/>
                <w:sz w:val="24"/>
              </w:rPr>
              <w:t>Ленина</w:t>
            </w:r>
            <w:r w:rsidR="00FF71C1">
              <w:rPr>
                <w:rFonts w:ascii="Times New Roman" w:hAnsi="Times New Roman"/>
                <w:sz w:val="24"/>
              </w:rPr>
              <w:t>,</w:t>
            </w:r>
            <w:r w:rsidR="00FF71C1" w:rsidRPr="00C05877">
              <w:rPr>
                <w:rFonts w:ascii="Times New Roman" w:hAnsi="Times New Roman"/>
                <w:sz w:val="24"/>
              </w:rPr>
              <w:t xml:space="preserve"> 31а</w:t>
            </w:r>
          </w:p>
        </w:tc>
        <w:tc>
          <w:tcPr>
            <w:tcW w:w="2271" w:type="dxa"/>
            <w:vAlign w:val="center"/>
          </w:tcPr>
          <w:p w:rsidR="00FF71C1" w:rsidRPr="002900BC" w:rsidRDefault="00FF71C1" w:rsidP="00FF71C1">
            <w:pPr>
              <w:jc w:val="center"/>
              <w:rPr>
                <w:rFonts w:cs="Times New Roman"/>
              </w:rPr>
            </w:pPr>
          </w:p>
        </w:tc>
        <w:tc>
          <w:tcPr>
            <w:tcW w:w="1407" w:type="dxa"/>
            <w:vAlign w:val="center"/>
          </w:tcPr>
          <w:p w:rsidR="00FF71C1" w:rsidRPr="002900BC" w:rsidRDefault="00FF71C1" w:rsidP="00FF71C1">
            <w:pPr>
              <w:pStyle w:val="Default"/>
              <w:jc w:val="center"/>
              <w:rPr>
                <w:color w:val="auto"/>
              </w:rPr>
            </w:pPr>
          </w:p>
        </w:tc>
        <w:tc>
          <w:tcPr>
            <w:tcW w:w="1674" w:type="dxa"/>
            <w:vAlign w:val="center"/>
          </w:tcPr>
          <w:p w:rsidR="00FF71C1" w:rsidRPr="002900BC" w:rsidRDefault="00FF71C1" w:rsidP="00FF71C1">
            <w:pPr>
              <w:pStyle w:val="Default"/>
              <w:jc w:val="center"/>
              <w:rPr>
                <w:color w:val="auto"/>
              </w:rPr>
            </w:pPr>
          </w:p>
        </w:tc>
        <w:tc>
          <w:tcPr>
            <w:tcW w:w="1232" w:type="dxa"/>
            <w:vAlign w:val="center"/>
          </w:tcPr>
          <w:p w:rsidR="00FF71C1" w:rsidRPr="002900BC" w:rsidRDefault="00FF71C1" w:rsidP="00FF71C1">
            <w:pPr>
              <w:pStyle w:val="3f1"/>
              <w:jc w:val="center"/>
              <w:rPr>
                <w:rFonts w:eastAsia="Times New Roman"/>
                <w:b/>
                <w:sz w:val="24"/>
                <w:szCs w:val="24"/>
              </w:rPr>
            </w:pPr>
          </w:p>
        </w:tc>
      </w:tr>
      <w:tr w:rsidR="00870751" w:rsidRPr="002900BC" w:rsidTr="00FF71C1">
        <w:trPr>
          <w:trHeight w:val="77"/>
          <w:jc w:val="center"/>
        </w:trPr>
        <w:tc>
          <w:tcPr>
            <w:tcW w:w="794" w:type="dxa"/>
            <w:vAlign w:val="center"/>
          </w:tcPr>
          <w:p w:rsidR="00870751" w:rsidRPr="002900BC" w:rsidRDefault="00870751" w:rsidP="00FF71C1">
            <w:pPr>
              <w:pStyle w:val="3f1"/>
              <w:jc w:val="center"/>
              <w:rPr>
                <w:rFonts w:eastAsia="Times New Roman"/>
                <w:b/>
                <w:sz w:val="24"/>
                <w:szCs w:val="24"/>
              </w:rPr>
            </w:pPr>
          </w:p>
        </w:tc>
        <w:tc>
          <w:tcPr>
            <w:tcW w:w="4392" w:type="dxa"/>
            <w:vAlign w:val="center"/>
          </w:tcPr>
          <w:p w:rsidR="00301ED3" w:rsidRDefault="00870751" w:rsidP="00FF71C1">
            <w:pPr>
              <w:pStyle w:val="aff6"/>
              <w:rPr>
                <w:rStyle w:val="fontstyle01"/>
                <w:sz w:val="24"/>
                <w:szCs w:val="24"/>
              </w:rPr>
            </w:pPr>
            <w:r>
              <w:rPr>
                <w:rStyle w:val="fontstyle01"/>
                <w:sz w:val="24"/>
                <w:szCs w:val="24"/>
              </w:rPr>
              <w:t>Спортивная площадка в микрорайоне Корь</w:t>
            </w:r>
          </w:p>
          <w:p w:rsidR="00870751" w:rsidRDefault="00870751" w:rsidP="00FF71C1">
            <w:pPr>
              <w:pStyle w:val="aff6"/>
              <w:rPr>
                <w:rStyle w:val="fontstyle01"/>
                <w:b/>
                <w:sz w:val="24"/>
                <w:szCs w:val="24"/>
              </w:rPr>
            </w:pPr>
            <w:r w:rsidRPr="00870751">
              <w:rPr>
                <w:rStyle w:val="fontstyle01"/>
                <w:b/>
                <w:sz w:val="24"/>
                <w:szCs w:val="24"/>
              </w:rPr>
              <w:t>(ПЛАН</w:t>
            </w:r>
            <w:r w:rsidR="00301ED3">
              <w:rPr>
                <w:rStyle w:val="fontstyle01"/>
                <w:b/>
                <w:sz w:val="24"/>
                <w:szCs w:val="24"/>
              </w:rPr>
              <w:t>ИРУЕМЫЙ</w:t>
            </w:r>
            <w:r w:rsidRPr="00870751">
              <w:rPr>
                <w:rStyle w:val="fontstyle01"/>
                <w:b/>
                <w:sz w:val="24"/>
                <w:szCs w:val="24"/>
              </w:rPr>
              <w:t>)</w:t>
            </w:r>
          </w:p>
          <w:p w:rsidR="00870751" w:rsidRPr="00870751" w:rsidRDefault="00870751" w:rsidP="00FF71C1">
            <w:pPr>
              <w:pStyle w:val="aff6"/>
              <w:rPr>
                <w:rFonts w:ascii="Times New Roman" w:hAnsi="Times New Roman"/>
                <w:sz w:val="24"/>
              </w:rPr>
            </w:pPr>
            <w:r w:rsidRPr="00870751">
              <w:rPr>
                <w:rStyle w:val="fontstyle01"/>
                <w:b/>
                <w:sz w:val="24"/>
                <w:szCs w:val="24"/>
              </w:rPr>
              <w:t>(</w:t>
            </w:r>
            <w:r w:rsidRPr="00870751">
              <w:rPr>
                <w:rFonts w:ascii="Times New Roman" w:hAnsi="Times New Roman"/>
                <w:sz w:val="24"/>
              </w:rPr>
              <w:t>В соответствии с письмом администрации муниципального образования «Городское поселение город Юхнов»)</w:t>
            </w:r>
          </w:p>
        </w:tc>
        <w:tc>
          <w:tcPr>
            <w:tcW w:w="3563" w:type="dxa"/>
            <w:vAlign w:val="center"/>
          </w:tcPr>
          <w:p w:rsidR="00870751" w:rsidRDefault="00870751" w:rsidP="00FF71C1">
            <w:pPr>
              <w:pStyle w:val="aff6"/>
              <w:jc w:val="center"/>
              <w:rPr>
                <w:rFonts w:ascii="Times New Roman" w:hAnsi="Times New Roman"/>
                <w:sz w:val="24"/>
              </w:rPr>
            </w:pPr>
            <w:r>
              <w:rPr>
                <w:rStyle w:val="fontstyle01"/>
                <w:sz w:val="24"/>
                <w:szCs w:val="24"/>
              </w:rPr>
              <w:t xml:space="preserve">Калужская область, Юхновский район, </w:t>
            </w:r>
            <w:r w:rsidRPr="00C059EC">
              <w:rPr>
                <w:rStyle w:val="fontstyle01"/>
                <w:sz w:val="24"/>
                <w:szCs w:val="24"/>
              </w:rPr>
              <w:t>г.</w:t>
            </w:r>
            <w:r>
              <w:rPr>
                <w:rStyle w:val="fontstyle01"/>
                <w:sz w:val="24"/>
                <w:szCs w:val="24"/>
              </w:rPr>
              <w:t xml:space="preserve"> </w:t>
            </w:r>
            <w:r w:rsidRPr="00C059EC">
              <w:rPr>
                <w:rStyle w:val="fontstyle01"/>
                <w:sz w:val="24"/>
                <w:szCs w:val="24"/>
              </w:rPr>
              <w:t>Юхнова</w:t>
            </w:r>
          </w:p>
        </w:tc>
        <w:tc>
          <w:tcPr>
            <w:tcW w:w="2271" w:type="dxa"/>
            <w:vAlign w:val="center"/>
          </w:tcPr>
          <w:p w:rsidR="00870751" w:rsidRPr="002900BC" w:rsidRDefault="00870751" w:rsidP="00FF71C1">
            <w:pPr>
              <w:jc w:val="center"/>
              <w:rPr>
                <w:rFonts w:cs="Times New Roman"/>
              </w:rPr>
            </w:pPr>
            <w:r>
              <w:rPr>
                <w:rFonts w:cs="Times New Roman"/>
              </w:rPr>
              <w:t>м</w:t>
            </w:r>
            <w:r w:rsidRPr="00870751">
              <w:rPr>
                <w:rFonts w:cs="Times New Roman"/>
                <w:vertAlign w:val="superscript"/>
              </w:rPr>
              <w:t>2</w:t>
            </w:r>
          </w:p>
        </w:tc>
        <w:tc>
          <w:tcPr>
            <w:tcW w:w="1407" w:type="dxa"/>
            <w:vAlign w:val="center"/>
          </w:tcPr>
          <w:p w:rsidR="00870751" w:rsidRPr="002900BC" w:rsidRDefault="00870751" w:rsidP="00FF71C1">
            <w:pPr>
              <w:pStyle w:val="Default"/>
              <w:jc w:val="center"/>
              <w:rPr>
                <w:color w:val="auto"/>
              </w:rPr>
            </w:pPr>
            <w:r>
              <w:rPr>
                <w:color w:val="auto"/>
              </w:rPr>
              <w:t>883,0</w:t>
            </w:r>
          </w:p>
        </w:tc>
        <w:tc>
          <w:tcPr>
            <w:tcW w:w="1674" w:type="dxa"/>
            <w:vAlign w:val="center"/>
          </w:tcPr>
          <w:p w:rsidR="00870751" w:rsidRPr="002900BC" w:rsidRDefault="00870751" w:rsidP="00FF71C1">
            <w:pPr>
              <w:pStyle w:val="Default"/>
              <w:jc w:val="center"/>
              <w:rPr>
                <w:color w:val="auto"/>
              </w:rPr>
            </w:pPr>
          </w:p>
        </w:tc>
        <w:tc>
          <w:tcPr>
            <w:tcW w:w="1232" w:type="dxa"/>
            <w:vAlign w:val="center"/>
          </w:tcPr>
          <w:p w:rsidR="00870751" w:rsidRPr="002900BC" w:rsidRDefault="00870751" w:rsidP="00FF71C1">
            <w:pPr>
              <w:pStyle w:val="3f1"/>
              <w:jc w:val="center"/>
              <w:rPr>
                <w:rFonts w:eastAsia="Times New Roman"/>
                <w:b/>
                <w:sz w:val="24"/>
                <w:szCs w:val="24"/>
              </w:rPr>
            </w:pPr>
          </w:p>
        </w:tc>
      </w:tr>
    </w:tbl>
    <w:p w:rsidR="00BF3C32" w:rsidRDefault="00BF3C32" w:rsidP="00715910">
      <w:pPr>
        <w:pStyle w:val="3f1"/>
        <w:shd w:val="clear" w:color="auto" w:fill="FFFFFF"/>
        <w:ind w:firstLine="556"/>
        <w:jc w:val="center"/>
        <w:rPr>
          <w:rFonts w:eastAsia="Times New Roman"/>
          <w:b/>
          <w:sz w:val="24"/>
          <w:szCs w:val="24"/>
        </w:rPr>
      </w:pPr>
    </w:p>
    <w:p w:rsidR="001646BD" w:rsidRPr="00277642" w:rsidRDefault="001646BD" w:rsidP="001646BD">
      <w:pPr>
        <w:tabs>
          <w:tab w:val="num" w:pos="432"/>
        </w:tabs>
        <w:ind w:firstLine="567"/>
        <w:jc w:val="both"/>
        <w:rPr>
          <w:rFonts w:cs="Times New Roman"/>
          <w:b/>
        </w:rPr>
      </w:pPr>
      <w:r w:rsidRPr="00277642">
        <w:rPr>
          <w:rFonts w:cs="Times New Roman"/>
          <w:b/>
        </w:rPr>
        <w:t>Расчетные показатели уровня обеспеченности объектами социальной инфраструктуры</w:t>
      </w:r>
    </w:p>
    <w:p w:rsidR="001646BD" w:rsidRPr="00277642" w:rsidRDefault="001646BD" w:rsidP="001646BD">
      <w:pPr>
        <w:tabs>
          <w:tab w:val="num" w:pos="432"/>
        </w:tabs>
        <w:ind w:firstLine="567"/>
        <w:jc w:val="both"/>
        <w:rPr>
          <w:rFonts w:cs="Times New Roman"/>
          <w:b/>
        </w:rPr>
      </w:pPr>
    </w:p>
    <w:p w:rsidR="001646BD" w:rsidRPr="00DF453C" w:rsidRDefault="001646BD" w:rsidP="001646BD">
      <w:pPr>
        <w:tabs>
          <w:tab w:val="num" w:pos="432"/>
        </w:tabs>
        <w:ind w:firstLine="567"/>
        <w:jc w:val="both"/>
        <w:rPr>
          <w:rFonts w:cs="Times New Roman"/>
          <w:color w:val="000000" w:themeColor="text1"/>
        </w:rPr>
      </w:pPr>
      <w:r w:rsidRPr="00DF453C">
        <w:rPr>
          <w:rFonts w:cs="Times New Roman"/>
          <w:color w:val="000000" w:themeColor="text1"/>
        </w:rPr>
        <w:t xml:space="preserve">Расчет производится в соответствии с требованиями региональных нормативов градостроительного проектирования Калужской области, местных нормативов </w:t>
      </w:r>
      <w:r w:rsidR="00722155">
        <w:rPr>
          <w:rFonts w:cs="Times New Roman"/>
          <w:color w:val="000000" w:themeColor="text1"/>
        </w:rPr>
        <w:t>городского поселения</w:t>
      </w:r>
      <w:r w:rsidRPr="00DF453C">
        <w:rPr>
          <w:rFonts w:cs="Times New Roman"/>
          <w:color w:val="000000" w:themeColor="text1"/>
        </w:rPr>
        <w:t>, иными нормативно-правовыми документами, необходимые для расчета уровня обеспеченности объектами социальной инфраструктуры.</w:t>
      </w:r>
    </w:p>
    <w:p w:rsidR="001646BD" w:rsidRPr="00277642" w:rsidRDefault="001646BD" w:rsidP="001646BD">
      <w:pPr>
        <w:pStyle w:val="ac"/>
        <w:ind w:right="111"/>
        <w:jc w:val="both"/>
        <w:rPr>
          <w:rFonts w:cs="Times New Roman"/>
          <w:color w:val="FF0000"/>
          <w:lang w:eastAsia="ru-RU"/>
        </w:rPr>
      </w:pPr>
      <w:r w:rsidRPr="00DF453C">
        <w:rPr>
          <w:rFonts w:cs="Times New Roman"/>
          <w:color w:val="000000" w:themeColor="text1"/>
        </w:rPr>
        <w:t xml:space="preserve">Для расчета принята численность населения </w:t>
      </w:r>
      <w:r w:rsidR="00722155">
        <w:rPr>
          <w:rFonts w:cs="Times New Roman"/>
          <w:color w:val="000000" w:themeColor="text1"/>
        </w:rPr>
        <w:t>городского поселения</w:t>
      </w:r>
      <w:r w:rsidRPr="00DF453C">
        <w:rPr>
          <w:rFonts w:cs="Times New Roman"/>
          <w:color w:val="000000" w:themeColor="text1"/>
        </w:rPr>
        <w:t xml:space="preserve"> на 202</w:t>
      </w:r>
      <w:r w:rsidR="00121B42">
        <w:rPr>
          <w:rFonts w:cs="Times New Roman"/>
          <w:color w:val="000000" w:themeColor="text1"/>
        </w:rPr>
        <w:t>3</w:t>
      </w:r>
      <w:r w:rsidRPr="00DF453C">
        <w:rPr>
          <w:rFonts w:cs="Times New Roman"/>
          <w:color w:val="000000" w:themeColor="text1"/>
        </w:rPr>
        <w:t xml:space="preserve"> год -</w:t>
      </w:r>
      <w:r w:rsidR="003114EB">
        <w:rPr>
          <w:rFonts w:cs="Times New Roman"/>
          <w:color w:val="000000" w:themeColor="text1"/>
          <w:lang w:eastAsia="ru-RU"/>
        </w:rPr>
        <w:t>6470</w:t>
      </w:r>
      <w:r w:rsidRPr="00DF453C">
        <w:rPr>
          <w:rFonts w:cs="Times New Roman"/>
          <w:color w:val="000000" w:themeColor="text1"/>
          <w:lang w:eastAsia="ru-RU"/>
        </w:rPr>
        <w:t xml:space="preserve"> человек и на расчетный срок-</w:t>
      </w:r>
      <w:r w:rsidR="003114EB">
        <w:rPr>
          <w:rFonts w:cs="Times New Roman"/>
          <w:bCs/>
          <w:color w:val="000000" w:themeColor="text1"/>
        </w:rPr>
        <w:t>9060</w:t>
      </w:r>
      <w:r w:rsidRPr="00DF453C">
        <w:rPr>
          <w:rFonts w:cs="Times New Roman"/>
          <w:bCs/>
          <w:color w:val="000000" w:themeColor="text1"/>
        </w:rPr>
        <w:t xml:space="preserve"> </w:t>
      </w:r>
      <w:r w:rsidRPr="00DF453C">
        <w:rPr>
          <w:rFonts w:cs="Times New Roman"/>
          <w:color w:val="000000" w:themeColor="text1"/>
          <w:lang w:eastAsia="ru-RU"/>
        </w:rPr>
        <w:t>человек.</w:t>
      </w:r>
    </w:p>
    <w:p w:rsidR="00140517" w:rsidRPr="00277642" w:rsidRDefault="00140517" w:rsidP="00140517">
      <w:pPr>
        <w:pStyle w:val="7"/>
      </w:pPr>
      <w:r w:rsidRPr="00277642">
        <w:t>Таблица 2.3.4.</w:t>
      </w:r>
      <w:r w:rsidR="0049773D">
        <w:t>2</w:t>
      </w:r>
    </w:p>
    <w:tbl>
      <w:tblPr>
        <w:tblStyle w:val="afa"/>
        <w:tblW w:w="15565" w:type="dxa"/>
        <w:jc w:val="center"/>
        <w:tblLayout w:type="fixed"/>
        <w:tblLook w:val="04A0"/>
      </w:tblPr>
      <w:tblGrid>
        <w:gridCol w:w="553"/>
        <w:gridCol w:w="26"/>
        <w:gridCol w:w="2780"/>
        <w:gridCol w:w="1532"/>
        <w:gridCol w:w="2904"/>
        <w:gridCol w:w="1701"/>
        <w:gridCol w:w="701"/>
        <w:gridCol w:w="1000"/>
        <w:gridCol w:w="1560"/>
        <w:gridCol w:w="979"/>
        <w:gridCol w:w="1799"/>
        <w:gridCol w:w="30"/>
      </w:tblGrid>
      <w:tr w:rsidR="001646BD" w:rsidRPr="006D4B86" w:rsidTr="00341742">
        <w:trPr>
          <w:gridAfter w:val="1"/>
          <w:wAfter w:w="30" w:type="dxa"/>
          <w:cantSplit/>
          <w:trHeight w:val="2168"/>
          <w:tblHeader/>
          <w:jc w:val="center"/>
        </w:trPr>
        <w:tc>
          <w:tcPr>
            <w:tcW w:w="579" w:type="dxa"/>
            <w:gridSpan w:val="2"/>
            <w:vAlign w:val="center"/>
          </w:tcPr>
          <w:p w:rsidR="001646BD" w:rsidRPr="006D4B86" w:rsidRDefault="001646BD" w:rsidP="001646BD">
            <w:pPr>
              <w:jc w:val="center"/>
              <w:rPr>
                <w:rFonts w:cs="Times New Roman"/>
                <w:b/>
              </w:rPr>
            </w:pPr>
            <w:r w:rsidRPr="006D4B86">
              <w:rPr>
                <w:rFonts w:cs="Times New Roman"/>
                <w:b/>
              </w:rPr>
              <w:t>№ пп</w:t>
            </w:r>
          </w:p>
        </w:tc>
        <w:tc>
          <w:tcPr>
            <w:tcW w:w="2780" w:type="dxa"/>
            <w:vAlign w:val="center"/>
          </w:tcPr>
          <w:p w:rsidR="001646BD" w:rsidRPr="006D4B86" w:rsidRDefault="001646BD" w:rsidP="001646BD">
            <w:pPr>
              <w:jc w:val="center"/>
              <w:rPr>
                <w:rFonts w:cs="Times New Roman"/>
                <w:b/>
              </w:rPr>
            </w:pPr>
            <w:r w:rsidRPr="006D4B86">
              <w:rPr>
                <w:rFonts w:cs="Times New Roman"/>
                <w:b/>
              </w:rPr>
              <w:t>Наименование объекта</w:t>
            </w:r>
          </w:p>
        </w:tc>
        <w:tc>
          <w:tcPr>
            <w:tcW w:w="1532" w:type="dxa"/>
            <w:vAlign w:val="center"/>
          </w:tcPr>
          <w:p w:rsidR="001646BD" w:rsidRPr="006D4B86" w:rsidRDefault="001646BD" w:rsidP="001646BD">
            <w:pPr>
              <w:jc w:val="center"/>
              <w:rPr>
                <w:rFonts w:cs="Times New Roman"/>
                <w:b/>
              </w:rPr>
            </w:pPr>
            <w:r w:rsidRPr="006D4B86">
              <w:rPr>
                <w:rFonts w:cs="Times New Roman"/>
                <w:b/>
              </w:rPr>
              <w:t>Единица измерения</w:t>
            </w:r>
          </w:p>
        </w:tc>
        <w:tc>
          <w:tcPr>
            <w:tcW w:w="2904" w:type="dxa"/>
            <w:vAlign w:val="center"/>
          </w:tcPr>
          <w:p w:rsidR="001646BD" w:rsidRPr="006D4B86" w:rsidRDefault="001646BD" w:rsidP="001646BD">
            <w:pPr>
              <w:jc w:val="center"/>
              <w:rPr>
                <w:rFonts w:cs="Times New Roman"/>
                <w:b/>
              </w:rPr>
            </w:pPr>
            <w:r w:rsidRPr="006D4B86">
              <w:rPr>
                <w:rFonts w:cs="Times New Roman"/>
                <w:b/>
              </w:rPr>
              <w:t>Норма расчета, на 1000 человек</w:t>
            </w:r>
          </w:p>
        </w:tc>
        <w:tc>
          <w:tcPr>
            <w:tcW w:w="1701" w:type="dxa"/>
            <w:textDirection w:val="btLr"/>
            <w:vAlign w:val="center"/>
          </w:tcPr>
          <w:p w:rsidR="001646BD" w:rsidRPr="006D4B86" w:rsidRDefault="001646BD" w:rsidP="001646BD">
            <w:pPr>
              <w:ind w:left="113" w:right="113"/>
              <w:jc w:val="center"/>
              <w:rPr>
                <w:rFonts w:cs="Times New Roman"/>
                <w:b/>
              </w:rPr>
            </w:pPr>
            <w:r w:rsidRPr="006D4B86">
              <w:rPr>
                <w:rFonts w:cs="Times New Roman"/>
                <w:b/>
              </w:rPr>
              <w:t>Необходимая обеспеченность в соответствии с нормативными документами</w:t>
            </w:r>
          </w:p>
        </w:tc>
        <w:tc>
          <w:tcPr>
            <w:tcW w:w="701" w:type="dxa"/>
            <w:textDirection w:val="btLr"/>
            <w:vAlign w:val="center"/>
          </w:tcPr>
          <w:p w:rsidR="001646BD" w:rsidRPr="006D4B86" w:rsidRDefault="001646BD" w:rsidP="001646BD">
            <w:pPr>
              <w:ind w:left="113" w:right="113"/>
              <w:jc w:val="center"/>
              <w:rPr>
                <w:rFonts w:cs="Times New Roman"/>
                <w:b/>
              </w:rPr>
            </w:pPr>
            <w:r w:rsidRPr="006D4B86">
              <w:rPr>
                <w:rFonts w:cs="Times New Roman"/>
                <w:b/>
              </w:rPr>
              <w:t>Существующее</w:t>
            </w:r>
          </w:p>
        </w:tc>
        <w:tc>
          <w:tcPr>
            <w:tcW w:w="1000" w:type="dxa"/>
            <w:textDirection w:val="btLr"/>
            <w:vAlign w:val="center"/>
          </w:tcPr>
          <w:p w:rsidR="001646BD" w:rsidRPr="006D4B86" w:rsidRDefault="001646BD" w:rsidP="001646BD">
            <w:pPr>
              <w:ind w:left="113" w:right="113"/>
              <w:jc w:val="center"/>
              <w:rPr>
                <w:rFonts w:cs="Times New Roman"/>
              </w:rPr>
            </w:pPr>
            <w:r w:rsidRPr="006D4B86">
              <w:rPr>
                <w:rFonts w:cs="Times New Roman"/>
                <w:b/>
              </w:rPr>
              <w:t>На расчетный срок</w:t>
            </w:r>
          </w:p>
        </w:tc>
        <w:tc>
          <w:tcPr>
            <w:tcW w:w="1560" w:type="dxa"/>
            <w:textDirection w:val="btLr"/>
            <w:vAlign w:val="center"/>
          </w:tcPr>
          <w:p w:rsidR="001646BD" w:rsidRPr="006D4B86" w:rsidRDefault="001646BD" w:rsidP="008C5F05">
            <w:pPr>
              <w:ind w:left="113" w:right="113"/>
              <w:jc w:val="center"/>
              <w:rPr>
                <w:rFonts w:cs="Times New Roman"/>
                <w:b/>
              </w:rPr>
            </w:pPr>
            <w:r w:rsidRPr="006D4B86">
              <w:rPr>
                <w:rFonts w:cs="Times New Roman"/>
                <w:b/>
              </w:rPr>
              <w:t xml:space="preserve">Планируемые объекты </w:t>
            </w:r>
          </w:p>
        </w:tc>
        <w:tc>
          <w:tcPr>
            <w:tcW w:w="979" w:type="dxa"/>
            <w:textDirection w:val="btLr"/>
            <w:vAlign w:val="center"/>
          </w:tcPr>
          <w:p w:rsidR="001646BD" w:rsidRPr="006D4B86" w:rsidRDefault="001646BD" w:rsidP="001646BD">
            <w:pPr>
              <w:ind w:left="113" w:right="113"/>
              <w:jc w:val="center"/>
              <w:rPr>
                <w:rFonts w:cs="Times New Roman"/>
                <w:b/>
              </w:rPr>
            </w:pPr>
            <w:r w:rsidRPr="006D4B86">
              <w:rPr>
                <w:rFonts w:cs="Times New Roman"/>
                <w:b/>
              </w:rPr>
              <w:t>Излишек (+),</w:t>
            </w:r>
          </w:p>
          <w:p w:rsidR="001646BD" w:rsidRPr="006D4B86" w:rsidRDefault="001646BD" w:rsidP="001646BD">
            <w:pPr>
              <w:ind w:left="113" w:right="113"/>
              <w:jc w:val="center"/>
              <w:rPr>
                <w:rFonts w:cs="Times New Roman"/>
                <w:b/>
              </w:rPr>
            </w:pPr>
            <w:r w:rsidRPr="006D4B86">
              <w:rPr>
                <w:rFonts w:cs="Times New Roman"/>
                <w:b/>
              </w:rPr>
              <w:t>Дефицит (-)</w:t>
            </w:r>
          </w:p>
        </w:tc>
        <w:tc>
          <w:tcPr>
            <w:tcW w:w="1799" w:type="dxa"/>
            <w:vAlign w:val="center"/>
          </w:tcPr>
          <w:p w:rsidR="001646BD" w:rsidRPr="006D4B86" w:rsidRDefault="001646BD" w:rsidP="001646BD">
            <w:pPr>
              <w:jc w:val="center"/>
              <w:rPr>
                <w:rFonts w:cs="Times New Roman"/>
                <w:b/>
              </w:rPr>
            </w:pPr>
            <w:r w:rsidRPr="006D4B86">
              <w:rPr>
                <w:rFonts w:cs="Times New Roman"/>
                <w:b/>
              </w:rPr>
              <w:t>Вывод</w:t>
            </w:r>
          </w:p>
        </w:tc>
      </w:tr>
      <w:tr w:rsidR="001646BD" w:rsidRPr="006D4B86" w:rsidTr="00341742">
        <w:trPr>
          <w:gridAfter w:val="1"/>
          <w:wAfter w:w="30" w:type="dxa"/>
          <w:trHeight w:val="20"/>
          <w:tblHeader/>
          <w:jc w:val="center"/>
        </w:trPr>
        <w:tc>
          <w:tcPr>
            <w:tcW w:w="579" w:type="dxa"/>
            <w:gridSpan w:val="2"/>
            <w:vAlign w:val="center"/>
          </w:tcPr>
          <w:p w:rsidR="001646BD" w:rsidRPr="006D4B86" w:rsidRDefault="001646BD" w:rsidP="001646BD">
            <w:pPr>
              <w:jc w:val="center"/>
              <w:rPr>
                <w:rFonts w:cs="Times New Roman"/>
                <w:b/>
              </w:rPr>
            </w:pPr>
            <w:r w:rsidRPr="006D4B86">
              <w:rPr>
                <w:rFonts w:cs="Times New Roman"/>
                <w:b/>
              </w:rPr>
              <w:t>1</w:t>
            </w:r>
          </w:p>
        </w:tc>
        <w:tc>
          <w:tcPr>
            <w:tcW w:w="2780" w:type="dxa"/>
            <w:vAlign w:val="center"/>
          </w:tcPr>
          <w:p w:rsidR="001646BD" w:rsidRPr="006D4B86" w:rsidRDefault="001646BD" w:rsidP="001646BD">
            <w:pPr>
              <w:jc w:val="center"/>
              <w:rPr>
                <w:rFonts w:cs="Times New Roman"/>
                <w:b/>
              </w:rPr>
            </w:pPr>
            <w:r w:rsidRPr="006D4B86">
              <w:rPr>
                <w:rFonts w:cs="Times New Roman"/>
                <w:b/>
              </w:rPr>
              <w:t>2</w:t>
            </w:r>
          </w:p>
        </w:tc>
        <w:tc>
          <w:tcPr>
            <w:tcW w:w="1532" w:type="dxa"/>
            <w:vAlign w:val="center"/>
          </w:tcPr>
          <w:p w:rsidR="001646BD" w:rsidRPr="006D4B86" w:rsidRDefault="001646BD" w:rsidP="001646BD">
            <w:pPr>
              <w:jc w:val="center"/>
              <w:rPr>
                <w:rFonts w:cs="Times New Roman"/>
                <w:b/>
              </w:rPr>
            </w:pPr>
            <w:r w:rsidRPr="006D4B86">
              <w:rPr>
                <w:rFonts w:cs="Times New Roman"/>
                <w:b/>
              </w:rPr>
              <w:t>3</w:t>
            </w:r>
          </w:p>
        </w:tc>
        <w:tc>
          <w:tcPr>
            <w:tcW w:w="2904" w:type="dxa"/>
            <w:vAlign w:val="center"/>
          </w:tcPr>
          <w:p w:rsidR="001646BD" w:rsidRPr="006D4B86" w:rsidRDefault="001646BD" w:rsidP="001646BD">
            <w:pPr>
              <w:jc w:val="center"/>
              <w:rPr>
                <w:rFonts w:cs="Times New Roman"/>
                <w:b/>
              </w:rPr>
            </w:pPr>
            <w:r w:rsidRPr="006D4B86">
              <w:rPr>
                <w:rFonts w:cs="Times New Roman"/>
                <w:b/>
              </w:rPr>
              <w:t>4</w:t>
            </w:r>
          </w:p>
        </w:tc>
        <w:tc>
          <w:tcPr>
            <w:tcW w:w="1701" w:type="dxa"/>
            <w:vAlign w:val="center"/>
          </w:tcPr>
          <w:p w:rsidR="001646BD" w:rsidRPr="006D4B86" w:rsidRDefault="001646BD" w:rsidP="001646BD">
            <w:pPr>
              <w:jc w:val="center"/>
              <w:rPr>
                <w:rFonts w:cs="Times New Roman"/>
                <w:b/>
              </w:rPr>
            </w:pPr>
            <w:r w:rsidRPr="006D4B86">
              <w:rPr>
                <w:rFonts w:cs="Times New Roman"/>
                <w:b/>
              </w:rPr>
              <w:t>5</w:t>
            </w:r>
          </w:p>
        </w:tc>
        <w:tc>
          <w:tcPr>
            <w:tcW w:w="701" w:type="dxa"/>
            <w:vAlign w:val="center"/>
          </w:tcPr>
          <w:p w:rsidR="001646BD" w:rsidRPr="006D4B86" w:rsidRDefault="001646BD" w:rsidP="001646BD">
            <w:pPr>
              <w:jc w:val="center"/>
              <w:rPr>
                <w:rFonts w:cs="Times New Roman"/>
                <w:b/>
              </w:rPr>
            </w:pPr>
            <w:r w:rsidRPr="006D4B86">
              <w:rPr>
                <w:rFonts w:cs="Times New Roman"/>
                <w:b/>
              </w:rPr>
              <w:t>6</w:t>
            </w:r>
          </w:p>
        </w:tc>
        <w:tc>
          <w:tcPr>
            <w:tcW w:w="1000" w:type="dxa"/>
            <w:vAlign w:val="center"/>
          </w:tcPr>
          <w:p w:rsidR="001646BD" w:rsidRPr="006D4B86" w:rsidRDefault="001646BD" w:rsidP="001646BD">
            <w:pPr>
              <w:jc w:val="center"/>
              <w:rPr>
                <w:rFonts w:cs="Times New Roman"/>
                <w:b/>
              </w:rPr>
            </w:pPr>
          </w:p>
        </w:tc>
        <w:tc>
          <w:tcPr>
            <w:tcW w:w="1560" w:type="dxa"/>
            <w:vAlign w:val="center"/>
          </w:tcPr>
          <w:p w:rsidR="001646BD" w:rsidRPr="006D4B86" w:rsidRDefault="001646BD" w:rsidP="001646BD">
            <w:pPr>
              <w:jc w:val="center"/>
              <w:rPr>
                <w:rFonts w:cs="Times New Roman"/>
                <w:b/>
              </w:rPr>
            </w:pPr>
            <w:r w:rsidRPr="006D4B86">
              <w:rPr>
                <w:rFonts w:cs="Times New Roman"/>
                <w:b/>
              </w:rPr>
              <w:t>7</w:t>
            </w:r>
          </w:p>
        </w:tc>
        <w:tc>
          <w:tcPr>
            <w:tcW w:w="979" w:type="dxa"/>
            <w:vAlign w:val="center"/>
          </w:tcPr>
          <w:p w:rsidR="001646BD" w:rsidRPr="006D4B86" w:rsidRDefault="001646BD" w:rsidP="001646BD">
            <w:pPr>
              <w:jc w:val="center"/>
              <w:rPr>
                <w:rFonts w:cs="Times New Roman"/>
                <w:b/>
              </w:rPr>
            </w:pPr>
            <w:r w:rsidRPr="006D4B86">
              <w:rPr>
                <w:rFonts w:cs="Times New Roman"/>
                <w:b/>
              </w:rPr>
              <w:t>8</w:t>
            </w:r>
          </w:p>
        </w:tc>
        <w:tc>
          <w:tcPr>
            <w:tcW w:w="1799" w:type="dxa"/>
            <w:vAlign w:val="center"/>
          </w:tcPr>
          <w:p w:rsidR="001646BD" w:rsidRPr="006D4B86" w:rsidRDefault="001646BD" w:rsidP="001646BD">
            <w:pPr>
              <w:jc w:val="center"/>
              <w:rPr>
                <w:rFonts w:cs="Times New Roman"/>
                <w:b/>
              </w:rPr>
            </w:pPr>
            <w:r w:rsidRPr="006D4B86">
              <w:rPr>
                <w:rFonts w:cs="Times New Roman"/>
                <w:b/>
              </w:rPr>
              <w:t>9</w:t>
            </w:r>
          </w:p>
        </w:tc>
      </w:tr>
      <w:tr w:rsidR="001646BD" w:rsidRPr="006D4B86" w:rsidTr="00341742">
        <w:trPr>
          <w:trHeight w:val="20"/>
          <w:jc w:val="center"/>
        </w:trPr>
        <w:tc>
          <w:tcPr>
            <w:tcW w:w="579" w:type="dxa"/>
            <w:gridSpan w:val="2"/>
            <w:vAlign w:val="center"/>
          </w:tcPr>
          <w:p w:rsidR="001646BD" w:rsidRPr="006D4B86" w:rsidRDefault="001646BD" w:rsidP="001646BD">
            <w:pPr>
              <w:jc w:val="center"/>
              <w:rPr>
                <w:rFonts w:cs="Times New Roman"/>
                <w:b/>
              </w:rPr>
            </w:pPr>
            <w:r w:rsidRPr="006D4B86">
              <w:rPr>
                <w:rFonts w:cs="Times New Roman"/>
                <w:b/>
              </w:rPr>
              <w:lastRenderedPageBreak/>
              <w:t>1</w:t>
            </w:r>
          </w:p>
        </w:tc>
        <w:tc>
          <w:tcPr>
            <w:tcW w:w="14986" w:type="dxa"/>
            <w:gridSpan w:val="10"/>
            <w:vAlign w:val="center"/>
          </w:tcPr>
          <w:p w:rsidR="001646BD" w:rsidRPr="006D4B86" w:rsidRDefault="001646BD" w:rsidP="001646BD">
            <w:pPr>
              <w:jc w:val="center"/>
              <w:rPr>
                <w:rFonts w:cs="Times New Roman"/>
                <w:b/>
              </w:rPr>
            </w:pPr>
            <w:r w:rsidRPr="006D4B86">
              <w:rPr>
                <w:rFonts w:cs="Times New Roman"/>
                <w:b/>
              </w:rPr>
              <w:t>Учреждения образования</w:t>
            </w:r>
          </w:p>
        </w:tc>
      </w:tr>
      <w:tr w:rsidR="001646BD" w:rsidRPr="006D4B86" w:rsidTr="00341742">
        <w:trPr>
          <w:gridAfter w:val="1"/>
          <w:wAfter w:w="30" w:type="dxa"/>
          <w:trHeight w:val="20"/>
          <w:jc w:val="center"/>
        </w:trPr>
        <w:tc>
          <w:tcPr>
            <w:tcW w:w="579" w:type="dxa"/>
            <w:gridSpan w:val="2"/>
            <w:vAlign w:val="center"/>
          </w:tcPr>
          <w:p w:rsidR="001646BD" w:rsidRPr="006D4B86" w:rsidRDefault="001646BD" w:rsidP="001646BD">
            <w:pPr>
              <w:jc w:val="center"/>
              <w:rPr>
                <w:rFonts w:cs="Times New Roman"/>
              </w:rPr>
            </w:pPr>
          </w:p>
        </w:tc>
        <w:tc>
          <w:tcPr>
            <w:tcW w:w="2780" w:type="dxa"/>
            <w:vAlign w:val="center"/>
          </w:tcPr>
          <w:p w:rsidR="001646BD" w:rsidRPr="006D4B86" w:rsidRDefault="001646BD" w:rsidP="001646BD">
            <w:pPr>
              <w:rPr>
                <w:rFonts w:cs="Times New Roman"/>
              </w:rPr>
            </w:pPr>
            <w:r w:rsidRPr="006D4B86">
              <w:rPr>
                <w:rFonts w:cs="Times New Roman"/>
              </w:rPr>
              <w:t>Дошкольные образовательные организации</w:t>
            </w:r>
          </w:p>
        </w:tc>
        <w:tc>
          <w:tcPr>
            <w:tcW w:w="1532" w:type="dxa"/>
            <w:vAlign w:val="center"/>
          </w:tcPr>
          <w:p w:rsidR="001646BD" w:rsidRPr="009F32EE" w:rsidRDefault="009F32EE" w:rsidP="001646BD">
            <w:pPr>
              <w:jc w:val="center"/>
              <w:rPr>
                <w:rFonts w:cs="Times New Roman"/>
              </w:rPr>
            </w:pPr>
            <w:r w:rsidRPr="009F32EE">
              <w:rPr>
                <w:rFonts w:cs="Times New Roman"/>
              </w:rPr>
              <w:t>мест</w:t>
            </w:r>
          </w:p>
        </w:tc>
        <w:tc>
          <w:tcPr>
            <w:tcW w:w="2904" w:type="dxa"/>
            <w:vAlign w:val="center"/>
          </w:tcPr>
          <w:p w:rsidR="001646BD" w:rsidRPr="006D4B86" w:rsidRDefault="009F32EE" w:rsidP="001646BD">
            <w:pPr>
              <w:jc w:val="center"/>
              <w:rPr>
                <w:rFonts w:cs="Times New Roman"/>
                <w:color w:val="FF0000"/>
              </w:rPr>
            </w:pPr>
            <w:r>
              <w:rPr>
                <w:szCs w:val="26"/>
              </w:rPr>
              <w:t>70% охват детей в возрасте от 0 до 7 лет или 70 мест на 100 детей</w:t>
            </w:r>
          </w:p>
        </w:tc>
        <w:tc>
          <w:tcPr>
            <w:tcW w:w="1701" w:type="dxa"/>
            <w:vAlign w:val="center"/>
          </w:tcPr>
          <w:p w:rsidR="001646BD" w:rsidRPr="006D4B86" w:rsidRDefault="001646BD" w:rsidP="001646BD">
            <w:pPr>
              <w:jc w:val="center"/>
              <w:rPr>
                <w:rFonts w:cs="Times New Roman"/>
                <w:color w:val="FF0000"/>
              </w:rPr>
            </w:pPr>
          </w:p>
        </w:tc>
        <w:tc>
          <w:tcPr>
            <w:tcW w:w="701" w:type="dxa"/>
            <w:vAlign w:val="center"/>
          </w:tcPr>
          <w:p w:rsidR="001646BD" w:rsidRPr="006D4B86" w:rsidRDefault="001646BD" w:rsidP="001646BD">
            <w:pPr>
              <w:jc w:val="center"/>
              <w:rPr>
                <w:rFonts w:cs="Times New Roman"/>
                <w:b/>
              </w:rPr>
            </w:pPr>
          </w:p>
        </w:tc>
        <w:tc>
          <w:tcPr>
            <w:tcW w:w="1000" w:type="dxa"/>
            <w:vAlign w:val="center"/>
          </w:tcPr>
          <w:p w:rsidR="001646BD" w:rsidRPr="006D4B86" w:rsidRDefault="001646BD" w:rsidP="001646BD">
            <w:pPr>
              <w:jc w:val="center"/>
              <w:rPr>
                <w:rFonts w:cs="Times New Roman"/>
                <w:color w:val="FF0000"/>
              </w:rPr>
            </w:pPr>
          </w:p>
        </w:tc>
        <w:tc>
          <w:tcPr>
            <w:tcW w:w="1560" w:type="dxa"/>
            <w:vAlign w:val="center"/>
          </w:tcPr>
          <w:p w:rsidR="001646BD" w:rsidRPr="006D4B86" w:rsidRDefault="001646BD" w:rsidP="001646BD">
            <w:pPr>
              <w:jc w:val="center"/>
              <w:rPr>
                <w:rFonts w:cs="Times New Roman"/>
                <w:b/>
              </w:rPr>
            </w:pPr>
          </w:p>
        </w:tc>
        <w:tc>
          <w:tcPr>
            <w:tcW w:w="979" w:type="dxa"/>
            <w:vAlign w:val="center"/>
          </w:tcPr>
          <w:p w:rsidR="001646BD" w:rsidRPr="006D4B86" w:rsidRDefault="001646BD" w:rsidP="001646BD">
            <w:pPr>
              <w:jc w:val="center"/>
              <w:rPr>
                <w:rFonts w:cs="Times New Roman"/>
                <w:b/>
                <w:color w:val="FF0000"/>
              </w:rPr>
            </w:pPr>
          </w:p>
        </w:tc>
        <w:tc>
          <w:tcPr>
            <w:tcW w:w="1799" w:type="dxa"/>
            <w:vAlign w:val="center"/>
          </w:tcPr>
          <w:p w:rsidR="001646BD" w:rsidRPr="006D4B86" w:rsidRDefault="001646BD" w:rsidP="001646BD">
            <w:pPr>
              <w:jc w:val="center"/>
              <w:rPr>
                <w:rFonts w:cs="Times New Roman"/>
                <w:color w:val="FF0000"/>
              </w:rPr>
            </w:pPr>
          </w:p>
        </w:tc>
      </w:tr>
      <w:tr w:rsidR="001646BD" w:rsidRPr="006D4B86" w:rsidTr="00341742">
        <w:trPr>
          <w:gridAfter w:val="1"/>
          <w:wAfter w:w="30" w:type="dxa"/>
          <w:trHeight w:val="20"/>
          <w:jc w:val="center"/>
        </w:trPr>
        <w:tc>
          <w:tcPr>
            <w:tcW w:w="579" w:type="dxa"/>
            <w:gridSpan w:val="2"/>
            <w:vAlign w:val="center"/>
          </w:tcPr>
          <w:p w:rsidR="001646BD" w:rsidRPr="006D4B86" w:rsidRDefault="001646BD" w:rsidP="001646BD">
            <w:pPr>
              <w:jc w:val="center"/>
              <w:rPr>
                <w:rFonts w:cs="Times New Roman"/>
              </w:rPr>
            </w:pPr>
          </w:p>
        </w:tc>
        <w:tc>
          <w:tcPr>
            <w:tcW w:w="2780" w:type="dxa"/>
            <w:vAlign w:val="center"/>
          </w:tcPr>
          <w:p w:rsidR="001646BD" w:rsidRPr="006D4B86" w:rsidRDefault="001646BD" w:rsidP="001646BD">
            <w:pPr>
              <w:rPr>
                <w:rFonts w:cs="Times New Roman"/>
              </w:rPr>
            </w:pPr>
            <w:r w:rsidRPr="006D4B86">
              <w:rPr>
                <w:rFonts w:cs="Times New Roman"/>
              </w:rPr>
              <w:t>Общеобразовательные организации</w:t>
            </w:r>
          </w:p>
        </w:tc>
        <w:tc>
          <w:tcPr>
            <w:tcW w:w="1532" w:type="dxa"/>
            <w:vAlign w:val="center"/>
          </w:tcPr>
          <w:p w:rsidR="001646BD" w:rsidRPr="009F32EE" w:rsidRDefault="009F32EE" w:rsidP="001646BD">
            <w:pPr>
              <w:jc w:val="center"/>
              <w:rPr>
                <w:rFonts w:cs="Times New Roman"/>
              </w:rPr>
            </w:pPr>
            <w:r w:rsidRPr="009F32EE">
              <w:rPr>
                <w:rFonts w:cs="Times New Roman"/>
              </w:rPr>
              <w:t>мест</w:t>
            </w:r>
          </w:p>
        </w:tc>
        <w:tc>
          <w:tcPr>
            <w:tcW w:w="2904" w:type="dxa"/>
            <w:vAlign w:val="center"/>
          </w:tcPr>
          <w:p w:rsidR="001646BD" w:rsidRPr="006D4B86" w:rsidRDefault="009F32EE" w:rsidP="001646BD">
            <w:pPr>
              <w:jc w:val="center"/>
              <w:rPr>
                <w:rFonts w:cs="Times New Roman"/>
                <w:color w:val="FF0000"/>
              </w:rPr>
            </w:pPr>
            <w:r>
              <w:rPr>
                <w:szCs w:val="26"/>
              </w:rPr>
              <w:t>165 учащихся на 1 тыс. человек общей численности населения</w:t>
            </w:r>
          </w:p>
        </w:tc>
        <w:tc>
          <w:tcPr>
            <w:tcW w:w="1701" w:type="dxa"/>
            <w:vAlign w:val="center"/>
          </w:tcPr>
          <w:p w:rsidR="001646BD" w:rsidRPr="006D4B86" w:rsidRDefault="009F32EE" w:rsidP="001646BD">
            <w:pPr>
              <w:jc w:val="center"/>
              <w:rPr>
                <w:rFonts w:cs="Times New Roman"/>
                <w:color w:val="000000" w:themeColor="text1"/>
              </w:rPr>
            </w:pPr>
            <w:r>
              <w:rPr>
                <w:rFonts w:cs="Times New Roman"/>
                <w:color w:val="000000" w:themeColor="text1"/>
              </w:rPr>
              <w:t>1068</w:t>
            </w:r>
          </w:p>
        </w:tc>
        <w:tc>
          <w:tcPr>
            <w:tcW w:w="701" w:type="dxa"/>
            <w:vAlign w:val="center"/>
          </w:tcPr>
          <w:p w:rsidR="001646BD" w:rsidRPr="006D4B86" w:rsidRDefault="001646BD" w:rsidP="001646BD">
            <w:pPr>
              <w:jc w:val="center"/>
              <w:rPr>
                <w:rFonts w:cs="Times New Roman"/>
                <w:b/>
                <w:color w:val="000000" w:themeColor="text1"/>
              </w:rPr>
            </w:pPr>
          </w:p>
        </w:tc>
        <w:tc>
          <w:tcPr>
            <w:tcW w:w="1000" w:type="dxa"/>
            <w:vAlign w:val="center"/>
          </w:tcPr>
          <w:p w:rsidR="001646BD" w:rsidRPr="006D4B86" w:rsidRDefault="009F32EE" w:rsidP="001646BD">
            <w:pPr>
              <w:jc w:val="center"/>
              <w:rPr>
                <w:rFonts w:cs="Times New Roman"/>
                <w:color w:val="000000" w:themeColor="text1"/>
              </w:rPr>
            </w:pPr>
            <w:r>
              <w:rPr>
                <w:rFonts w:cs="Times New Roman"/>
                <w:color w:val="000000" w:themeColor="text1"/>
              </w:rPr>
              <w:t>1495</w:t>
            </w:r>
          </w:p>
        </w:tc>
        <w:tc>
          <w:tcPr>
            <w:tcW w:w="1560" w:type="dxa"/>
            <w:vAlign w:val="center"/>
          </w:tcPr>
          <w:p w:rsidR="001646BD" w:rsidRPr="006D4B86" w:rsidRDefault="001646BD" w:rsidP="001646BD">
            <w:pPr>
              <w:jc w:val="center"/>
              <w:rPr>
                <w:rFonts w:cs="Times New Roman"/>
                <w:b/>
                <w:color w:val="000000" w:themeColor="text1"/>
              </w:rPr>
            </w:pPr>
          </w:p>
        </w:tc>
        <w:tc>
          <w:tcPr>
            <w:tcW w:w="979" w:type="dxa"/>
            <w:vAlign w:val="center"/>
          </w:tcPr>
          <w:p w:rsidR="001646BD" w:rsidRPr="006D4B86" w:rsidRDefault="001646BD" w:rsidP="001646BD">
            <w:pPr>
              <w:jc w:val="center"/>
              <w:rPr>
                <w:rFonts w:cs="Times New Roman"/>
                <w:b/>
                <w:color w:val="000000" w:themeColor="text1"/>
              </w:rPr>
            </w:pPr>
          </w:p>
        </w:tc>
        <w:tc>
          <w:tcPr>
            <w:tcW w:w="1799" w:type="dxa"/>
            <w:vAlign w:val="center"/>
          </w:tcPr>
          <w:p w:rsidR="001646BD" w:rsidRPr="006D4B86" w:rsidRDefault="001646BD" w:rsidP="0022102D">
            <w:pPr>
              <w:jc w:val="center"/>
              <w:rPr>
                <w:rFonts w:cs="Times New Roman"/>
              </w:rPr>
            </w:pPr>
          </w:p>
        </w:tc>
      </w:tr>
      <w:tr w:rsidR="001646BD" w:rsidRPr="006D4B86" w:rsidTr="00341742">
        <w:trPr>
          <w:trHeight w:val="20"/>
          <w:jc w:val="center"/>
        </w:trPr>
        <w:tc>
          <w:tcPr>
            <w:tcW w:w="579" w:type="dxa"/>
            <w:gridSpan w:val="2"/>
            <w:vAlign w:val="center"/>
          </w:tcPr>
          <w:p w:rsidR="001646BD" w:rsidRPr="006D4B86" w:rsidRDefault="001646BD" w:rsidP="001646BD">
            <w:pPr>
              <w:jc w:val="center"/>
              <w:rPr>
                <w:rFonts w:cs="Times New Roman"/>
                <w:b/>
              </w:rPr>
            </w:pPr>
            <w:r w:rsidRPr="006D4B86">
              <w:rPr>
                <w:rFonts w:cs="Times New Roman"/>
                <w:b/>
              </w:rPr>
              <w:t>2</w:t>
            </w:r>
          </w:p>
        </w:tc>
        <w:tc>
          <w:tcPr>
            <w:tcW w:w="14986" w:type="dxa"/>
            <w:gridSpan w:val="10"/>
            <w:vAlign w:val="center"/>
          </w:tcPr>
          <w:p w:rsidR="001646BD" w:rsidRPr="006D4B86" w:rsidRDefault="001646BD" w:rsidP="001646BD">
            <w:pPr>
              <w:jc w:val="center"/>
              <w:rPr>
                <w:rFonts w:cs="Times New Roman"/>
                <w:b/>
              </w:rPr>
            </w:pPr>
            <w:r w:rsidRPr="006D4B86">
              <w:rPr>
                <w:rFonts w:cs="Times New Roman"/>
                <w:b/>
              </w:rPr>
              <w:t>Учреждения здравоохранения</w:t>
            </w:r>
          </w:p>
        </w:tc>
      </w:tr>
      <w:tr w:rsidR="0054081F" w:rsidRPr="006D4B86" w:rsidTr="00341742">
        <w:trPr>
          <w:gridAfter w:val="1"/>
          <w:wAfter w:w="30" w:type="dxa"/>
          <w:trHeight w:val="20"/>
          <w:jc w:val="center"/>
        </w:trPr>
        <w:tc>
          <w:tcPr>
            <w:tcW w:w="579" w:type="dxa"/>
            <w:gridSpan w:val="2"/>
            <w:vAlign w:val="center"/>
          </w:tcPr>
          <w:p w:rsidR="0054081F" w:rsidRPr="006D4B86" w:rsidRDefault="0054081F" w:rsidP="001646BD">
            <w:pPr>
              <w:jc w:val="center"/>
              <w:rPr>
                <w:rFonts w:cs="Times New Roman"/>
              </w:rPr>
            </w:pPr>
          </w:p>
        </w:tc>
        <w:tc>
          <w:tcPr>
            <w:tcW w:w="2780" w:type="dxa"/>
            <w:vAlign w:val="center"/>
          </w:tcPr>
          <w:p w:rsidR="0054081F" w:rsidRPr="006D4B86" w:rsidRDefault="0054081F" w:rsidP="001646BD">
            <w:pPr>
              <w:rPr>
                <w:rFonts w:cs="Times New Roman"/>
              </w:rPr>
            </w:pPr>
            <w:r w:rsidRPr="006D4B86">
              <w:rPr>
                <w:rFonts w:cs="Times New Roman"/>
              </w:rPr>
              <w:t>Аптека</w:t>
            </w:r>
          </w:p>
        </w:tc>
        <w:tc>
          <w:tcPr>
            <w:tcW w:w="1532" w:type="dxa"/>
            <w:vAlign w:val="center"/>
          </w:tcPr>
          <w:p w:rsidR="0054081F" w:rsidRPr="006D4B86" w:rsidRDefault="00A228C1" w:rsidP="001646BD">
            <w:pPr>
              <w:jc w:val="center"/>
              <w:rPr>
                <w:rFonts w:cs="Times New Roman"/>
              </w:rPr>
            </w:pPr>
            <w:r>
              <w:rPr>
                <w:rFonts w:cs="Times New Roman"/>
              </w:rPr>
              <w:t>объект</w:t>
            </w:r>
          </w:p>
        </w:tc>
        <w:tc>
          <w:tcPr>
            <w:tcW w:w="2904" w:type="dxa"/>
            <w:vAlign w:val="center"/>
          </w:tcPr>
          <w:p w:rsidR="0054081F" w:rsidRPr="006D4B86" w:rsidRDefault="00A228C1" w:rsidP="001646BD">
            <w:pPr>
              <w:jc w:val="center"/>
              <w:rPr>
                <w:rFonts w:cs="Times New Roman"/>
              </w:rPr>
            </w:pPr>
            <w:r w:rsidRPr="003357AE">
              <w:t>для городских населенных пунктов с численностью населения: до 50 тыс. человек - 1 объект на 10 тыс</w:t>
            </w:r>
          </w:p>
        </w:tc>
        <w:tc>
          <w:tcPr>
            <w:tcW w:w="1701" w:type="dxa"/>
            <w:vAlign w:val="center"/>
          </w:tcPr>
          <w:p w:rsidR="0054081F" w:rsidRPr="006D4B86" w:rsidRDefault="00A228C1" w:rsidP="001646BD">
            <w:pPr>
              <w:jc w:val="center"/>
              <w:rPr>
                <w:rFonts w:cs="Times New Roman"/>
              </w:rPr>
            </w:pPr>
            <w:r>
              <w:rPr>
                <w:rFonts w:cs="Times New Roman"/>
              </w:rPr>
              <w:t>1</w:t>
            </w:r>
          </w:p>
        </w:tc>
        <w:tc>
          <w:tcPr>
            <w:tcW w:w="701" w:type="dxa"/>
            <w:vAlign w:val="center"/>
          </w:tcPr>
          <w:p w:rsidR="0054081F" w:rsidRPr="006D4B86" w:rsidRDefault="00A228C1" w:rsidP="001646BD">
            <w:pPr>
              <w:jc w:val="center"/>
              <w:rPr>
                <w:rFonts w:cs="Times New Roman"/>
                <w:b/>
              </w:rPr>
            </w:pPr>
            <w:r>
              <w:rPr>
                <w:rFonts w:cs="Times New Roman"/>
                <w:b/>
              </w:rPr>
              <w:t>3</w:t>
            </w:r>
          </w:p>
        </w:tc>
        <w:tc>
          <w:tcPr>
            <w:tcW w:w="1000" w:type="dxa"/>
            <w:vAlign w:val="center"/>
          </w:tcPr>
          <w:p w:rsidR="0054081F" w:rsidRPr="00762B05" w:rsidRDefault="00A228C1" w:rsidP="001646BD">
            <w:pPr>
              <w:jc w:val="center"/>
              <w:rPr>
                <w:rFonts w:cs="Times New Roman"/>
              </w:rPr>
            </w:pPr>
            <w:r w:rsidRPr="00762B05">
              <w:rPr>
                <w:rFonts w:cs="Times New Roman"/>
              </w:rPr>
              <w:t>1</w:t>
            </w:r>
          </w:p>
        </w:tc>
        <w:tc>
          <w:tcPr>
            <w:tcW w:w="1560" w:type="dxa"/>
            <w:vAlign w:val="center"/>
          </w:tcPr>
          <w:p w:rsidR="0054081F" w:rsidRPr="006D4B86" w:rsidRDefault="0054081F" w:rsidP="001646BD">
            <w:pPr>
              <w:jc w:val="center"/>
              <w:rPr>
                <w:rFonts w:cs="Times New Roman"/>
                <w:b/>
              </w:rPr>
            </w:pPr>
            <w:r w:rsidRPr="006D4B86">
              <w:rPr>
                <w:rFonts w:cs="Times New Roman"/>
                <w:b/>
              </w:rPr>
              <w:t>-</w:t>
            </w:r>
          </w:p>
        </w:tc>
        <w:tc>
          <w:tcPr>
            <w:tcW w:w="979" w:type="dxa"/>
            <w:vAlign w:val="center"/>
          </w:tcPr>
          <w:p w:rsidR="0054081F" w:rsidRPr="006D4B86" w:rsidRDefault="0054081F" w:rsidP="001646BD">
            <w:pPr>
              <w:jc w:val="center"/>
              <w:rPr>
                <w:rFonts w:cs="Times New Roman"/>
                <w:b/>
              </w:rPr>
            </w:pPr>
            <w:r w:rsidRPr="006D4B86">
              <w:rPr>
                <w:rFonts w:cs="Times New Roman"/>
                <w:b/>
              </w:rPr>
              <w:t>-</w:t>
            </w:r>
          </w:p>
        </w:tc>
        <w:tc>
          <w:tcPr>
            <w:tcW w:w="1799" w:type="dxa"/>
            <w:vAlign w:val="center"/>
          </w:tcPr>
          <w:p w:rsidR="0054081F" w:rsidRPr="006D4B86" w:rsidRDefault="0054081F" w:rsidP="001646BD">
            <w:pPr>
              <w:jc w:val="center"/>
              <w:rPr>
                <w:rFonts w:cs="Times New Roman"/>
                <w:b/>
              </w:rPr>
            </w:pPr>
            <w:r w:rsidRPr="006D4B86">
              <w:rPr>
                <w:rFonts w:cs="Times New Roman"/>
                <w:b/>
              </w:rPr>
              <w:t>-</w:t>
            </w:r>
          </w:p>
        </w:tc>
      </w:tr>
      <w:tr w:rsidR="00870751" w:rsidRPr="006D4B86" w:rsidTr="00341742">
        <w:trPr>
          <w:gridAfter w:val="1"/>
          <w:wAfter w:w="30" w:type="dxa"/>
          <w:trHeight w:val="20"/>
          <w:jc w:val="center"/>
        </w:trPr>
        <w:tc>
          <w:tcPr>
            <w:tcW w:w="579" w:type="dxa"/>
            <w:gridSpan w:val="2"/>
            <w:vAlign w:val="center"/>
          </w:tcPr>
          <w:p w:rsidR="00870751" w:rsidRPr="006D4B86" w:rsidRDefault="00870751" w:rsidP="00870751">
            <w:pPr>
              <w:jc w:val="center"/>
              <w:rPr>
                <w:rFonts w:cs="Times New Roman"/>
                <w:b/>
              </w:rPr>
            </w:pPr>
            <w:r w:rsidRPr="006D4B86">
              <w:rPr>
                <w:rFonts w:cs="Times New Roman"/>
                <w:b/>
              </w:rPr>
              <w:t>3</w:t>
            </w:r>
          </w:p>
        </w:tc>
        <w:tc>
          <w:tcPr>
            <w:tcW w:w="14956" w:type="dxa"/>
            <w:gridSpan w:val="9"/>
            <w:vAlign w:val="center"/>
          </w:tcPr>
          <w:p w:rsidR="00870751" w:rsidRPr="006D4B86" w:rsidRDefault="00870751" w:rsidP="00870751">
            <w:pPr>
              <w:jc w:val="center"/>
              <w:rPr>
                <w:rFonts w:cs="Times New Roman"/>
                <w:b/>
              </w:rPr>
            </w:pPr>
            <w:r w:rsidRPr="006D4B86">
              <w:rPr>
                <w:rFonts w:cs="Times New Roman"/>
                <w:b/>
              </w:rPr>
              <w:t>Объекты физической культуры спорта</w:t>
            </w:r>
          </w:p>
        </w:tc>
      </w:tr>
      <w:tr w:rsidR="00870751" w:rsidRPr="006D4B86" w:rsidTr="00341742">
        <w:trPr>
          <w:gridAfter w:val="1"/>
          <w:wAfter w:w="30" w:type="dxa"/>
          <w:trHeight w:val="20"/>
          <w:jc w:val="center"/>
        </w:trPr>
        <w:tc>
          <w:tcPr>
            <w:tcW w:w="579" w:type="dxa"/>
            <w:gridSpan w:val="2"/>
            <w:vAlign w:val="center"/>
          </w:tcPr>
          <w:p w:rsidR="00870751" w:rsidRPr="006D4B86" w:rsidRDefault="00870751" w:rsidP="00870751">
            <w:pPr>
              <w:jc w:val="center"/>
              <w:rPr>
                <w:rFonts w:cs="Times New Roman"/>
              </w:rPr>
            </w:pPr>
          </w:p>
        </w:tc>
        <w:tc>
          <w:tcPr>
            <w:tcW w:w="2780" w:type="dxa"/>
            <w:vAlign w:val="center"/>
          </w:tcPr>
          <w:p w:rsidR="00870751" w:rsidRPr="006D4B86" w:rsidRDefault="00870751" w:rsidP="00870751">
            <w:pPr>
              <w:widowControl w:val="0"/>
              <w:autoSpaceDE w:val="0"/>
              <w:autoSpaceDN w:val="0"/>
              <w:adjustRightInd w:val="0"/>
              <w:rPr>
                <w:rFonts w:cs="Times New Roman"/>
              </w:rPr>
            </w:pPr>
            <w:r w:rsidRPr="006D4B86">
              <w:rPr>
                <w:rFonts w:cs="Times New Roman"/>
              </w:rPr>
              <w:t>Физкультурно-спортивные залы</w:t>
            </w:r>
          </w:p>
        </w:tc>
        <w:tc>
          <w:tcPr>
            <w:tcW w:w="1532" w:type="dxa"/>
            <w:vAlign w:val="center"/>
          </w:tcPr>
          <w:p w:rsidR="00870751" w:rsidRPr="006D4B86" w:rsidRDefault="00870751" w:rsidP="00870751">
            <w:pPr>
              <w:jc w:val="center"/>
              <w:rPr>
                <w:rFonts w:cs="Times New Roman"/>
              </w:rPr>
            </w:pPr>
            <w:r w:rsidRPr="003357AE">
              <w:rPr>
                <w:rFonts w:cs="Times New Roman"/>
              </w:rPr>
              <w:t>кв. м площади пола</w:t>
            </w:r>
          </w:p>
        </w:tc>
        <w:tc>
          <w:tcPr>
            <w:tcW w:w="2904" w:type="dxa"/>
            <w:vAlign w:val="center"/>
          </w:tcPr>
          <w:p w:rsidR="00870751" w:rsidRPr="006D4B86" w:rsidRDefault="00870751" w:rsidP="00870751">
            <w:pPr>
              <w:jc w:val="center"/>
              <w:rPr>
                <w:rFonts w:cs="Times New Roman"/>
              </w:rPr>
            </w:pPr>
            <w:r w:rsidRPr="003357AE">
              <w:rPr>
                <w:rFonts w:cs="Times New Roman"/>
              </w:rPr>
              <w:t>350 на 1 тыс. человек</w:t>
            </w:r>
          </w:p>
        </w:tc>
        <w:tc>
          <w:tcPr>
            <w:tcW w:w="1701" w:type="dxa"/>
            <w:vAlign w:val="center"/>
          </w:tcPr>
          <w:p w:rsidR="00870751" w:rsidRPr="006D4B86" w:rsidRDefault="00870751" w:rsidP="00870751">
            <w:pPr>
              <w:jc w:val="center"/>
              <w:rPr>
                <w:rFonts w:cs="Times New Roman"/>
              </w:rPr>
            </w:pPr>
            <w:r>
              <w:rPr>
                <w:rFonts w:cs="Times New Roman"/>
              </w:rPr>
              <w:t>2264,5</w:t>
            </w:r>
          </w:p>
        </w:tc>
        <w:tc>
          <w:tcPr>
            <w:tcW w:w="701" w:type="dxa"/>
            <w:vAlign w:val="center"/>
          </w:tcPr>
          <w:p w:rsidR="00870751" w:rsidRPr="006D4B86" w:rsidRDefault="00870751" w:rsidP="00870751">
            <w:pPr>
              <w:jc w:val="center"/>
              <w:rPr>
                <w:rFonts w:cs="Times New Roman"/>
                <w:b/>
              </w:rPr>
            </w:pPr>
          </w:p>
        </w:tc>
        <w:tc>
          <w:tcPr>
            <w:tcW w:w="1000" w:type="dxa"/>
            <w:vAlign w:val="center"/>
          </w:tcPr>
          <w:p w:rsidR="00870751" w:rsidRPr="006D4B86" w:rsidRDefault="00870751" w:rsidP="00870751">
            <w:pPr>
              <w:jc w:val="center"/>
              <w:rPr>
                <w:rFonts w:cs="Times New Roman"/>
              </w:rPr>
            </w:pPr>
            <w:r>
              <w:rPr>
                <w:rFonts w:cs="Times New Roman"/>
              </w:rPr>
              <w:t>3171</w:t>
            </w:r>
          </w:p>
        </w:tc>
        <w:tc>
          <w:tcPr>
            <w:tcW w:w="1560" w:type="dxa"/>
            <w:vAlign w:val="center"/>
          </w:tcPr>
          <w:p w:rsidR="00870751" w:rsidRPr="006D4B86" w:rsidRDefault="00870751" w:rsidP="00870751">
            <w:pPr>
              <w:jc w:val="center"/>
              <w:rPr>
                <w:rFonts w:cs="Times New Roman"/>
                <w:b/>
              </w:rPr>
            </w:pPr>
          </w:p>
        </w:tc>
        <w:tc>
          <w:tcPr>
            <w:tcW w:w="979" w:type="dxa"/>
            <w:vAlign w:val="center"/>
          </w:tcPr>
          <w:p w:rsidR="00870751" w:rsidRPr="006D4B86" w:rsidRDefault="00870751" w:rsidP="00870751">
            <w:pPr>
              <w:jc w:val="center"/>
              <w:rPr>
                <w:rFonts w:cs="Times New Roman"/>
                <w:b/>
              </w:rPr>
            </w:pPr>
          </w:p>
        </w:tc>
        <w:tc>
          <w:tcPr>
            <w:tcW w:w="1799" w:type="dxa"/>
            <w:vAlign w:val="center"/>
          </w:tcPr>
          <w:p w:rsidR="00870751" w:rsidRPr="006D4B86" w:rsidRDefault="00870751" w:rsidP="00870751">
            <w:pPr>
              <w:jc w:val="center"/>
              <w:rPr>
                <w:rFonts w:cs="Times New Roman"/>
                <w:b/>
              </w:rPr>
            </w:pP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Merge w:val="restart"/>
            <w:vAlign w:val="center"/>
          </w:tcPr>
          <w:p w:rsidR="00341742" w:rsidRPr="006D4B86" w:rsidRDefault="00341742" w:rsidP="00341742">
            <w:pPr>
              <w:rPr>
                <w:rFonts w:cs="Times New Roman"/>
              </w:rPr>
            </w:pPr>
            <w:r w:rsidRPr="006D4B86">
              <w:rPr>
                <w:rFonts w:cs="Times New Roman"/>
                <w:lang w:bidi="en-US"/>
              </w:rPr>
              <w:t>Плоскостные спортивные сооружения</w:t>
            </w:r>
          </w:p>
        </w:tc>
        <w:tc>
          <w:tcPr>
            <w:tcW w:w="1532" w:type="dxa"/>
            <w:vMerge w:val="restart"/>
            <w:vAlign w:val="center"/>
          </w:tcPr>
          <w:p w:rsidR="00341742" w:rsidRPr="006D4B86" w:rsidRDefault="00341742" w:rsidP="00341742">
            <w:pPr>
              <w:jc w:val="center"/>
              <w:rPr>
                <w:rFonts w:cs="Times New Roman"/>
              </w:rPr>
            </w:pPr>
            <w:r w:rsidRPr="003357AE">
              <w:rPr>
                <w:rFonts w:cs="Times New Roman"/>
              </w:rPr>
              <w:t>кв. м</w:t>
            </w:r>
          </w:p>
        </w:tc>
        <w:tc>
          <w:tcPr>
            <w:tcW w:w="2904" w:type="dxa"/>
            <w:vAlign w:val="center"/>
          </w:tcPr>
          <w:p w:rsidR="00341742" w:rsidRPr="006D4B86" w:rsidRDefault="00341742" w:rsidP="00341742">
            <w:pPr>
              <w:jc w:val="center"/>
              <w:rPr>
                <w:rFonts w:cs="Times New Roman"/>
              </w:rPr>
            </w:pPr>
            <w:r w:rsidRPr="003357AE">
              <w:rPr>
                <w:rFonts w:cs="Times New Roman"/>
              </w:rPr>
              <w:t>1950 на 1 тыс. человек, в том числе по типу:</w:t>
            </w:r>
          </w:p>
        </w:tc>
        <w:tc>
          <w:tcPr>
            <w:tcW w:w="1701" w:type="dxa"/>
            <w:vAlign w:val="center"/>
          </w:tcPr>
          <w:p w:rsidR="00341742" w:rsidRPr="006D4B86" w:rsidRDefault="00341742" w:rsidP="00341742">
            <w:pPr>
              <w:jc w:val="center"/>
              <w:rPr>
                <w:rFonts w:cs="Times New Roman"/>
              </w:rPr>
            </w:pPr>
            <w:r>
              <w:rPr>
                <w:rFonts w:cs="Times New Roman"/>
              </w:rPr>
              <w:t>12616,5</w:t>
            </w:r>
          </w:p>
        </w:tc>
        <w:tc>
          <w:tcPr>
            <w:tcW w:w="701" w:type="dxa"/>
            <w:vAlign w:val="center"/>
          </w:tcPr>
          <w:p w:rsidR="00341742" w:rsidRDefault="00341742" w:rsidP="00341742">
            <w:pPr>
              <w:jc w:val="center"/>
              <w:rPr>
                <w:rFonts w:cs="Times New Roman"/>
                <w:b/>
              </w:rPr>
            </w:pPr>
          </w:p>
        </w:tc>
        <w:tc>
          <w:tcPr>
            <w:tcW w:w="1000" w:type="dxa"/>
            <w:vAlign w:val="center"/>
          </w:tcPr>
          <w:p w:rsidR="00341742" w:rsidRPr="00762B05" w:rsidRDefault="00341742" w:rsidP="00341742">
            <w:pPr>
              <w:jc w:val="center"/>
              <w:rPr>
                <w:rFonts w:cs="Times New Roman"/>
              </w:rPr>
            </w:pPr>
            <w:r>
              <w:rPr>
                <w:rFonts w:cs="Times New Roman"/>
              </w:rPr>
              <w:t>17667</w:t>
            </w:r>
          </w:p>
        </w:tc>
        <w:tc>
          <w:tcPr>
            <w:tcW w:w="1560" w:type="dxa"/>
            <w:vAlign w:val="center"/>
          </w:tcPr>
          <w:p w:rsidR="00341742" w:rsidRPr="006D4B86" w:rsidRDefault="00341742" w:rsidP="00341742">
            <w:pPr>
              <w:jc w:val="center"/>
              <w:rPr>
                <w:rFonts w:cs="Times New Roman"/>
                <w:b/>
              </w:rPr>
            </w:pPr>
          </w:p>
        </w:tc>
        <w:tc>
          <w:tcPr>
            <w:tcW w:w="979" w:type="dxa"/>
            <w:vAlign w:val="center"/>
          </w:tcPr>
          <w:p w:rsidR="00341742" w:rsidRPr="006D4B86" w:rsidRDefault="00341742" w:rsidP="00341742">
            <w:pPr>
              <w:jc w:val="center"/>
              <w:rPr>
                <w:rFonts w:cs="Times New Roman"/>
                <w:b/>
              </w:rPr>
            </w:pPr>
          </w:p>
        </w:tc>
        <w:tc>
          <w:tcPr>
            <w:tcW w:w="1799" w:type="dxa"/>
            <w:vAlign w:val="center"/>
          </w:tcPr>
          <w:p w:rsidR="00341742" w:rsidRPr="006D4B86" w:rsidRDefault="00341742" w:rsidP="00341742">
            <w:pPr>
              <w:jc w:val="center"/>
              <w:rPr>
                <w:rFonts w:cs="Times New Roman"/>
                <w:b/>
              </w:rPr>
            </w:pP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Merge/>
            <w:vAlign w:val="center"/>
          </w:tcPr>
          <w:p w:rsidR="00341742" w:rsidRPr="006D4B86" w:rsidRDefault="00341742" w:rsidP="00341742">
            <w:pPr>
              <w:rPr>
                <w:rFonts w:cs="Times New Roman"/>
              </w:rPr>
            </w:pPr>
          </w:p>
        </w:tc>
        <w:tc>
          <w:tcPr>
            <w:tcW w:w="1532" w:type="dxa"/>
            <w:vMerge/>
            <w:vAlign w:val="center"/>
          </w:tcPr>
          <w:p w:rsidR="00341742" w:rsidRDefault="00341742" w:rsidP="00341742">
            <w:pPr>
              <w:jc w:val="center"/>
              <w:rPr>
                <w:rFonts w:cs="Times New Roman"/>
              </w:rPr>
            </w:pPr>
          </w:p>
        </w:tc>
        <w:tc>
          <w:tcPr>
            <w:tcW w:w="2904" w:type="dxa"/>
            <w:vAlign w:val="center"/>
          </w:tcPr>
          <w:p w:rsidR="00341742" w:rsidRPr="006D4B86" w:rsidRDefault="00341742" w:rsidP="00341742">
            <w:pPr>
              <w:jc w:val="center"/>
              <w:rPr>
                <w:rFonts w:cs="Times New Roman"/>
              </w:rPr>
            </w:pPr>
            <w:r w:rsidRPr="003357AE">
              <w:rPr>
                <w:rFonts w:cs="Times New Roman"/>
              </w:rPr>
              <w:t>крытые плоскостные сооружения - 30%</w:t>
            </w:r>
          </w:p>
        </w:tc>
        <w:tc>
          <w:tcPr>
            <w:tcW w:w="1701" w:type="dxa"/>
            <w:vAlign w:val="center"/>
          </w:tcPr>
          <w:p w:rsidR="00341742" w:rsidRPr="006D4B86" w:rsidRDefault="00341742" w:rsidP="00341742">
            <w:pPr>
              <w:jc w:val="center"/>
              <w:rPr>
                <w:rFonts w:cs="Times New Roman"/>
              </w:rPr>
            </w:pPr>
            <w:r>
              <w:rPr>
                <w:rFonts w:cs="Times New Roman"/>
              </w:rPr>
              <w:t>3785</w:t>
            </w:r>
          </w:p>
        </w:tc>
        <w:tc>
          <w:tcPr>
            <w:tcW w:w="701" w:type="dxa"/>
            <w:vAlign w:val="center"/>
          </w:tcPr>
          <w:p w:rsidR="00341742" w:rsidRDefault="00341742" w:rsidP="00341742">
            <w:pPr>
              <w:jc w:val="center"/>
              <w:rPr>
                <w:rFonts w:cs="Times New Roman"/>
                <w:b/>
              </w:rPr>
            </w:pPr>
          </w:p>
        </w:tc>
        <w:tc>
          <w:tcPr>
            <w:tcW w:w="1000" w:type="dxa"/>
            <w:vAlign w:val="center"/>
          </w:tcPr>
          <w:p w:rsidR="00341742" w:rsidRPr="00762B05" w:rsidRDefault="00341742" w:rsidP="00341742">
            <w:pPr>
              <w:jc w:val="center"/>
              <w:rPr>
                <w:rFonts w:cs="Times New Roman"/>
              </w:rPr>
            </w:pPr>
            <w:r>
              <w:rPr>
                <w:rFonts w:cs="Times New Roman"/>
              </w:rPr>
              <w:t>5300,1</w:t>
            </w:r>
          </w:p>
        </w:tc>
        <w:tc>
          <w:tcPr>
            <w:tcW w:w="1560" w:type="dxa"/>
            <w:vAlign w:val="center"/>
          </w:tcPr>
          <w:p w:rsidR="00341742" w:rsidRPr="006D4B86" w:rsidRDefault="00341742" w:rsidP="00341742">
            <w:pPr>
              <w:jc w:val="center"/>
              <w:rPr>
                <w:rFonts w:cs="Times New Roman"/>
                <w:b/>
              </w:rPr>
            </w:pPr>
          </w:p>
        </w:tc>
        <w:tc>
          <w:tcPr>
            <w:tcW w:w="979" w:type="dxa"/>
            <w:vAlign w:val="center"/>
          </w:tcPr>
          <w:p w:rsidR="00341742" w:rsidRPr="006D4B86" w:rsidRDefault="00341742" w:rsidP="00341742">
            <w:pPr>
              <w:jc w:val="center"/>
              <w:rPr>
                <w:rFonts w:cs="Times New Roman"/>
                <w:b/>
              </w:rPr>
            </w:pPr>
          </w:p>
        </w:tc>
        <w:tc>
          <w:tcPr>
            <w:tcW w:w="1799" w:type="dxa"/>
            <w:vAlign w:val="center"/>
          </w:tcPr>
          <w:p w:rsidR="00341742" w:rsidRPr="006D4B86" w:rsidRDefault="00341742" w:rsidP="00341742">
            <w:pPr>
              <w:jc w:val="center"/>
              <w:rPr>
                <w:rFonts w:cs="Times New Roman"/>
                <w:b/>
              </w:rPr>
            </w:pP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Merge/>
            <w:vAlign w:val="center"/>
          </w:tcPr>
          <w:p w:rsidR="00341742" w:rsidRPr="006D4B86" w:rsidRDefault="00341742" w:rsidP="00341742">
            <w:pPr>
              <w:rPr>
                <w:rFonts w:cs="Times New Roman"/>
              </w:rPr>
            </w:pPr>
          </w:p>
        </w:tc>
        <w:tc>
          <w:tcPr>
            <w:tcW w:w="1532" w:type="dxa"/>
            <w:vMerge/>
            <w:vAlign w:val="center"/>
          </w:tcPr>
          <w:p w:rsidR="00341742" w:rsidRDefault="00341742" w:rsidP="00341742">
            <w:pPr>
              <w:jc w:val="center"/>
              <w:rPr>
                <w:rFonts w:cs="Times New Roman"/>
              </w:rPr>
            </w:pPr>
          </w:p>
        </w:tc>
        <w:tc>
          <w:tcPr>
            <w:tcW w:w="2904" w:type="dxa"/>
            <w:vAlign w:val="center"/>
          </w:tcPr>
          <w:p w:rsidR="00341742" w:rsidRPr="006D4B86" w:rsidRDefault="00341742" w:rsidP="00341742">
            <w:pPr>
              <w:jc w:val="center"/>
              <w:rPr>
                <w:rFonts w:cs="Times New Roman"/>
              </w:rPr>
            </w:pPr>
            <w:r w:rsidRPr="003357AE">
              <w:rPr>
                <w:rFonts w:cs="Times New Roman"/>
              </w:rPr>
              <w:t>открытые плоскостные сооружения - 70%</w:t>
            </w:r>
          </w:p>
        </w:tc>
        <w:tc>
          <w:tcPr>
            <w:tcW w:w="1701" w:type="dxa"/>
            <w:vAlign w:val="center"/>
          </w:tcPr>
          <w:p w:rsidR="00341742" w:rsidRPr="006D4B86" w:rsidRDefault="00341742" w:rsidP="00341742">
            <w:pPr>
              <w:jc w:val="center"/>
              <w:rPr>
                <w:rFonts w:cs="Times New Roman"/>
              </w:rPr>
            </w:pPr>
            <w:r>
              <w:rPr>
                <w:rFonts w:cs="Times New Roman"/>
              </w:rPr>
              <w:t>8831,5</w:t>
            </w:r>
          </w:p>
        </w:tc>
        <w:tc>
          <w:tcPr>
            <w:tcW w:w="701" w:type="dxa"/>
            <w:vAlign w:val="center"/>
          </w:tcPr>
          <w:p w:rsidR="00341742" w:rsidRDefault="00341742" w:rsidP="00341742">
            <w:pPr>
              <w:jc w:val="center"/>
              <w:rPr>
                <w:rFonts w:cs="Times New Roman"/>
                <w:b/>
              </w:rPr>
            </w:pPr>
          </w:p>
        </w:tc>
        <w:tc>
          <w:tcPr>
            <w:tcW w:w="1000" w:type="dxa"/>
            <w:vAlign w:val="center"/>
          </w:tcPr>
          <w:p w:rsidR="00341742" w:rsidRPr="00762B05" w:rsidRDefault="00341742" w:rsidP="00341742">
            <w:pPr>
              <w:jc w:val="center"/>
              <w:rPr>
                <w:rFonts w:cs="Times New Roman"/>
              </w:rPr>
            </w:pPr>
            <w:r>
              <w:rPr>
                <w:rFonts w:cs="Times New Roman"/>
              </w:rPr>
              <w:t>12366,9</w:t>
            </w:r>
          </w:p>
        </w:tc>
        <w:tc>
          <w:tcPr>
            <w:tcW w:w="1560" w:type="dxa"/>
            <w:vAlign w:val="center"/>
          </w:tcPr>
          <w:p w:rsidR="00341742" w:rsidRPr="006D4B86" w:rsidRDefault="00341742" w:rsidP="00341742">
            <w:pPr>
              <w:jc w:val="center"/>
              <w:rPr>
                <w:rFonts w:cs="Times New Roman"/>
                <w:b/>
              </w:rPr>
            </w:pPr>
          </w:p>
        </w:tc>
        <w:tc>
          <w:tcPr>
            <w:tcW w:w="979" w:type="dxa"/>
            <w:vAlign w:val="center"/>
          </w:tcPr>
          <w:p w:rsidR="00341742" w:rsidRPr="006D4B86" w:rsidRDefault="00341742" w:rsidP="00341742">
            <w:pPr>
              <w:jc w:val="center"/>
              <w:rPr>
                <w:rFonts w:cs="Times New Roman"/>
                <w:b/>
              </w:rPr>
            </w:pPr>
          </w:p>
        </w:tc>
        <w:tc>
          <w:tcPr>
            <w:tcW w:w="1799" w:type="dxa"/>
            <w:vAlign w:val="center"/>
          </w:tcPr>
          <w:p w:rsidR="00341742" w:rsidRPr="006D4B86" w:rsidRDefault="00341742" w:rsidP="00341742">
            <w:pPr>
              <w:jc w:val="center"/>
              <w:rPr>
                <w:rFonts w:cs="Times New Roman"/>
                <w:b/>
              </w:rPr>
            </w:pP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Align w:val="center"/>
          </w:tcPr>
          <w:p w:rsidR="00341742" w:rsidRPr="006D4B86" w:rsidRDefault="00341742" w:rsidP="00341742">
            <w:pPr>
              <w:rPr>
                <w:rFonts w:cs="Times New Roman"/>
                <w:lang w:bidi="en-US"/>
              </w:rPr>
            </w:pPr>
            <w:r w:rsidRPr="003357AE">
              <w:rPr>
                <w:rFonts w:cs="Times New Roman"/>
              </w:rPr>
              <w:t>Стадионы</w:t>
            </w:r>
          </w:p>
        </w:tc>
        <w:tc>
          <w:tcPr>
            <w:tcW w:w="1532" w:type="dxa"/>
            <w:vAlign w:val="center"/>
          </w:tcPr>
          <w:p w:rsidR="00341742" w:rsidRPr="003357AE" w:rsidRDefault="00341742" w:rsidP="00341742">
            <w:pPr>
              <w:jc w:val="center"/>
              <w:rPr>
                <w:rFonts w:cs="Times New Roman"/>
              </w:rPr>
            </w:pPr>
            <w:r w:rsidRPr="003357AE">
              <w:rPr>
                <w:rFonts w:cs="Times New Roman"/>
              </w:rPr>
              <w:t>мест</w:t>
            </w:r>
          </w:p>
        </w:tc>
        <w:tc>
          <w:tcPr>
            <w:tcW w:w="2904" w:type="dxa"/>
            <w:vAlign w:val="center"/>
          </w:tcPr>
          <w:p w:rsidR="00341742" w:rsidRPr="003357AE" w:rsidRDefault="00341742" w:rsidP="00341742">
            <w:pPr>
              <w:jc w:val="center"/>
              <w:rPr>
                <w:rFonts w:cs="Times New Roman"/>
              </w:rPr>
            </w:pPr>
            <w:r w:rsidRPr="003357AE">
              <w:rPr>
                <w:rFonts w:cs="Times New Roman"/>
              </w:rPr>
              <w:t xml:space="preserve">по заданию на </w:t>
            </w:r>
            <w:r w:rsidRPr="003357AE">
              <w:rPr>
                <w:rFonts w:cs="Times New Roman"/>
              </w:rPr>
              <w:lastRenderedPageBreak/>
              <w:t>проектирование</w:t>
            </w:r>
          </w:p>
        </w:tc>
        <w:tc>
          <w:tcPr>
            <w:tcW w:w="1701" w:type="dxa"/>
            <w:vAlign w:val="center"/>
          </w:tcPr>
          <w:p w:rsidR="00341742" w:rsidRDefault="00341742" w:rsidP="00341742">
            <w:pPr>
              <w:jc w:val="center"/>
              <w:rPr>
                <w:rFonts w:cs="Times New Roman"/>
              </w:rPr>
            </w:pPr>
          </w:p>
        </w:tc>
        <w:tc>
          <w:tcPr>
            <w:tcW w:w="701" w:type="dxa"/>
            <w:vAlign w:val="center"/>
          </w:tcPr>
          <w:p w:rsidR="00341742" w:rsidRDefault="00341742" w:rsidP="00341742">
            <w:pPr>
              <w:jc w:val="center"/>
              <w:rPr>
                <w:rFonts w:cs="Times New Roman"/>
                <w:b/>
              </w:rPr>
            </w:pPr>
          </w:p>
        </w:tc>
        <w:tc>
          <w:tcPr>
            <w:tcW w:w="1000" w:type="dxa"/>
            <w:vAlign w:val="center"/>
          </w:tcPr>
          <w:p w:rsidR="00341742" w:rsidRPr="00762B05" w:rsidRDefault="00341742" w:rsidP="00341742">
            <w:pPr>
              <w:jc w:val="center"/>
              <w:rPr>
                <w:rFonts w:cs="Times New Roman"/>
              </w:rPr>
            </w:pPr>
          </w:p>
        </w:tc>
        <w:tc>
          <w:tcPr>
            <w:tcW w:w="1560" w:type="dxa"/>
            <w:vAlign w:val="center"/>
          </w:tcPr>
          <w:p w:rsidR="00341742" w:rsidRPr="006D4B86" w:rsidRDefault="00341742" w:rsidP="00341742">
            <w:pPr>
              <w:jc w:val="center"/>
              <w:rPr>
                <w:rFonts w:cs="Times New Roman"/>
                <w:b/>
              </w:rPr>
            </w:pPr>
          </w:p>
        </w:tc>
        <w:tc>
          <w:tcPr>
            <w:tcW w:w="979" w:type="dxa"/>
            <w:vAlign w:val="center"/>
          </w:tcPr>
          <w:p w:rsidR="00341742" w:rsidRPr="006D4B86" w:rsidRDefault="00341742" w:rsidP="00341742">
            <w:pPr>
              <w:jc w:val="center"/>
              <w:rPr>
                <w:rFonts w:cs="Times New Roman"/>
                <w:b/>
              </w:rPr>
            </w:pPr>
          </w:p>
        </w:tc>
        <w:tc>
          <w:tcPr>
            <w:tcW w:w="1799" w:type="dxa"/>
            <w:vAlign w:val="center"/>
          </w:tcPr>
          <w:p w:rsidR="00341742" w:rsidRPr="006D4B86" w:rsidRDefault="00341742" w:rsidP="00341742">
            <w:pPr>
              <w:jc w:val="center"/>
              <w:rPr>
                <w:rFonts w:cs="Times New Roman"/>
                <w:b/>
              </w:rPr>
            </w:pPr>
          </w:p>
        </w:tc>
      </w:tr>
      <w:tr w:rsidR="00341742" w:rsidRPr="006D4B86" w:rsidTr="00341742">
        <w:trPr>
          <w:trHeight w:val="20"/>
          <w:jc w:val="center"/>
        </w:trPr>
        <w:tc>
          <w:tcPr>
            <w:tcW w:w="579" w:type="dxa"/>
            <w:gridSpan w:val="2"/>
            <w:vAlign w:val="center"/>
          </w:tcPr>
          <w:p w:rsidR="00341742" w:rsidRPr="006D4B86" w:rsidRDefault="00341742" w:rsidP="00341742">
            <w:pPr>
              <w:jc w:val="center"/>
              <w:rPr>
                <w:rFonts w:cs="Times New Roman"/>
                <w:b/>
              </w:rPr>
            </w:pPr>
            <w:r w:rsidRPr="006D4B86">
              <w:rPr>
                <w:rFonts w:cs="Times New Roman"/>
                <w:b/>
              </w:rPr>
              <w:lastRenderedPageBreak/>
              <w:t>4</w:t>
            </w:r>
          </w:p>
        </w:tc>
        <w:tc>
          <w:tcPr>
            <w:tcW w:w="14986" w:type="dxa"/>
            <w:gridSpan w:val="10"/>
            <w:vAlign w:val="center"/>
          </w:tcPr>
          <w:p w:rsidR="00341742" w:rsidRPr="006D4B86" w:rsidRDefault="00341742" w:rsidP="00341742">
            <w:pPr>
              <w:jc w:val="center"/>
              <w:rPr>
                <w:rFonts w:cs="Times New Roman"/>
                <w:b/>
              </w:rPr>
            </w:pPr>
            <w:r w:rsidRPr="006D4B86">
              <w:rPr>
                <w:rFonts w:cs="Times New Roman"/>
                <w:b/>
              </w:rPr>
              <w:t>Объекты культуры</w:t>
            </w: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Align w:val="center"/>
          </w:tcPr>
          <w:p w:rsidR="00341742" w:rsidRPr="006D4B86" w:rsidRDefault="00341742" w:rsidP="00341742">
            <w:pPr>
              <w:rPr>
                <w:rFonts w:cs="Times New Roman"/>
              </w:rPr>
            </w:pPr>
            <w:r w:rsidRPr="003357AE">
              <w:rPr>
                <w:rFonts w:cs="Times New Roman"/>
              </w:rPr>
              <w:t>Общедоступные библиотеки</w:t>
            </w:r>
          </w:p>
        </w:tc>
        <w:tc>
          <w:tcPr>
            <w:tcW w:w="1532" w:type="dxa"/>
            <w:vAlign w:val="center"/>
          </w:tcPr>
          <w:p w:rsidR="00341742" w:rsidRPr="006D4B86" w:rsidRDefault="00341742" w:rsidP="00341742">
            <w:pPr>
              <w:pStyle w:val="TableParagraph"/>
              <w:jc w:val="center"/>
              <w:rPr>
                <w:rFonts w:ascii="Times New Roman" w:eastAsia="Times New Roman" w:hAnsi="Times New Roman" w:cs="Times New Roman"/>
                <w:sz w:val="24"/>
                <w:szCs w:val="24"/>
                <w:lang w:val="ru-RU"/>
              </w:rPr>
            </w:pPr>
            <w:r w:rsidRPr="003357AE">
              <w:rPr>
                <w:rFonts w:ascii="Times New Roman" w:hAnsi="Times New Roman" w:cs="Times New Roman"/>
                <w:sz w:val="24"/>
                <w:szCs w:val="24"/>
              </w:rPr>
              <w:t>объект</w:t>
            </w:r>
          </w:p>
        </w:tc>
        <w:tc>
          <w:tcPr>
            <w:tcW w:w="2904" w:type="dxa"/>
            <w:vAlign w:val="center"/>
          </w:tcPr>
          <w:p w:rsidR="00341742" w:rsidRPr="006D4B86" w:rsidRDefault="00341742" w:rsidP="00341742">
            <w:pPr>
              <w:jc w:val="center"/>
              <w:rPr>
                <w:rFonts w:cs="Times New Roman"/>
              </w:rPr>
            </w:pPr>
            <w:r w:rsidRPr="003357AE">
              <w:rPr>
                <w:rFonts w:cs="Times New Roman"/>
              </w:rPr>
              <w:t>1 на городское поселение</w:t>
            </w:r>
          </w:p>
        </w:tc>
        <w:tc>
          <w:tcPr>
            <w:tcW w:w="1701" w:type="dxa"/>
            <w:vAlign w:val="center"/>
          </w:tcPr>
          <w:p w:rsidR="00341742" w:rsidRPr="006D4B86" w:rsidRDefault="00341742" w:rsidP="00341742">
            <w:pPr>
              <w:jc w:val="center"/>
              <w:rPr>
                <w:rFonts w:cs="Times New Roman"/>
              </w:rPr>
            </w:pPr>
            <w:r>
              <w:rPr>
                <w:rFonts w:cs="Times New Roman"/>
              </w:rPr>
              <w:t>1</w:t>
            </w:r>
          </w:p>
        </w:tc>
        <w:tc>
          <w:tcPr>
            <w:tcW w:w="701" w:type="dxa"/>
            <w:vAlign w:val="center"/>
          </w:tcPr>
          <w:p w:rsidR="00341742" w:rsidRPr="006D4B86" w:rsidRDefault="00341742" w:rsidP="00341742">
            <w:pPr>
              <w:jc w:val="center"/>
              <w:rPr>
                <w:rFonts w:cs="Times New Roman"/>
                <w:b/>
              </w:rPr>
            </w:pPr>
            <w:r>
              <w:rPr>
                <w:rFonts w:cs="Times New Roman"/>
                <w:b/>
              </w:rPr>
              <w:t>1</w:t>
            </w:r>
          </w:p>
        </w:tc>
        <w:tc>
          <w:tcPr>
            <w:tcW w:w="1000" w:type="dxa"/>
            <w:vAlign w:val="center"/>
          </w:tcPr>
          <w:p w:rsidR="00341742" w:rsidRPr="006D4B86" w:rsidRDefault="00341742" w:rsidP="00341742">
            <w:pPr>
              <w:jc w:val="center"/>
              <w:rPr>
                <w:rFonts w:cs="Times New Roman"/>
              </w:rPr>
            </w:pPr>
            <w:r>
              <w:rPr>
                <w:rFonts w:cs="Times New Roman"/>
              </w:rPr>
              <w:t>1</w:t>
            </w:r>
          </w:p>
        </w:tc>
        <w:tc>
          <w:tcPr>
            <w:tcW w:w="1560" w:type="dxa"/>
            <w:vAlign w:val="center"/>
          </w:tcPr>
          <w:p w:rsidR="00341742" w:rsidRPr="006D4B86" w:rsidRDefault="00341742" w:rsidP="00341742">
            <w:pPr>
              <w:jc w:val="center"/>
              <w:rPr>
                <w:rFonts w:cs="Times New Roman"/>
                <w:b/>
              </w:rPr>
            </w:pPr>
            <w:r w:rsidRPr="006D4B86">
              <w:rPr>
                <w:rFonts w:cs="Times New Roman"/>
                <w:b/>
              </w:rPr>
              <w:t>-</w:t>
            </w:r>
          </w:p>
        </w:tc>
        <w:tc>
          <w:tcPr>
            <w:tcW w:w="979" w:type="dxa"/>
            <w:vAlign w:val="center"/>
          </w:tcPr>
          <w:p w:rsidR="00341742" w:rsidRPr="006D4B86" w:rsidRDefault="00341742" w:rsidP="00341742">
            <w:pPr>
              <w:jc w:val="center"/>
              <w:rPr>
                <w:rFonts w:cs="Times New Roman"/>
                <w:b/>
              </w:rPr>
            </w:pPr>
            <w:r w:rsidRPr="006D4B86">
              <w:rPr>
                <w:rFonts w:cs="Times New Roman"/>
                <w:b/>
              </w:rPr>
              <w:t>-</w:t>
            </w:r>
          </w:p>
        </w:tc>
        <w:tc>
          <w:tcPr>
            <w:tcW w:w="1799" w:type="dxa"/>
            <w:vAlign w:val="center"/>
          </w:tcPr>
          <w:p w:rsidR="00341742" w:rsidRPr="006D4B86" w:rsidRDefault="00341742" w:rsidP="00341742">
            <w:pPr>
              <w:jc w:val="center"/>
              <w:rPr>
                <w:rFonts w:cs="Times New Roman"/>
                <w:b/>
              </w:rPr>
            </w:pPr>
            <w:r w:rsidRPr="006D4B86">
              <w:rPr>
                <w:rFonts w:cs="Times New Roman"/>
                <w:b/>
              </w:rPr>
              <w:t>-</w:t>
            </w:r>
          </w:p>
        </w:tc>
      </w:tr>
      <w:tr w:rsidR="00341742" w:rsidRPr="006D4B86"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Align w:val="center"/>
          </w:tcPr>
          <w:p w:rsidR="00341742" w:rsidRPr="006D4B86" w:rsidRDefault="00341742" w:rsidP="00341742">
            <w:pPr>
              <w:rPr>
                <w:rFonts w:cs="Times New Roman"/>
                <w:lang w:bidi="en-US"/>
              </w:rPr>
            </w:pPr>
            <w:r w:rsidRPr="006D4B86">
              <w:rPr>
                <w:rFonts w:cs="Times New Roman"/>
              </w:rPr>
              <w:t>Учреждения культуры клубного типа</w:t>
            </w:r>
          </w:p>
        </w:tc>
        <w:tc>
          <w:tcPr>
            <w:tcW w:w="1532" w:type="dxa"/>
            <w:vAlign w:val="center"/>
          </w:tcPr>
          <w:p w:rsidR="00341742" w:rsidRPr="006D4B86" w:rsidRDefault="00341742" w:rsidP="00341742">
            <w:pPr>
              <w:pStyle w:val="TableParagraph"/>
              <w:jc w:val="center"/>
              <w:rPr>
                <w:rFonts w:ascii="Times New Roman" w:eastAsia="Times New Roman" w:hAnsi="Times New Roman" w:cs="Times New Roman"/>
                <w:sz w:val="24"/>
                <w:szCs w:val="24"/>
                <w:lang w:val="ru-RU" w:eastAsia="ar-SA" w:bidi="en-US"/>
              </w:rPr>
            </w:pPr>
            <w:r w:rsidRPr="003357AE">
              <w:rPr>
                <w:rFonts w:ascii="Times New Roman" w:hAnsi="Times New Roman" w:cs="Times New Roman"/>
                <w:sz w:val="24"/>
                <w:szCs w:val="24"/>
              </w:rPr>
              <w:t>объект</w:t>
            </w:r>
          </w:p>
        </w:tc>
        <w:tc>
          <w:tcPr>
            <w:tcW w:w="2904" w:type="dxa"/>
            <w:vAlign w:val="center"/>
          </w:tcPr>
          <w:p w:rsidR="00341742" w:rsidRDefault="00341742" w:rsidP="00341742">
            <w:pPr>
              <w:jc w:val="center"/>
              <w:rPr>
                <w:rFonts w:cs="Times New Roman"/>
              </w:rPr>
            </w:pPr>
            <w:r w:rsidRPr="003357AE">
              <w:rPr>
                <w:rFonts w:cs="Times New Roman"/>
              </w:rPr>
              <w:t>1 объект на городское поселение с численностью населения до 10 тыс. человек</w:t>
            </w:r>
          </w:p>
          <w:p w:rsidR="00341742" w:rsidRPr="006D4B86" w:rsidRDefault="00341742" w:rsidP="00341742">
            <w:pPr>
              <w:jc w:val="center"/>
              <w:rPr>
                <w:rFonts w:cs="Times New Roman"/>
              </w:rPr>
            </w:pPr>
            <w:r>
              <w:rPr>
                <w:rFonts w:cs="Times New Roman"/>
              </w:rPr>
              <w:t>(</w:t>
            </w:r>
            <w:r w:rsidRPr="003357AE">
              <w:rPr>
                <w:rFonts w:cs="Times New Roman"/>
              </w:rPr>
              <w:t>Число зрительских мест в центральном городском учреждении культуры клубного типа должно быть не менее 500</w:t>
            </w:r>
            <w:r>
              <w:rPr>
                <w:rFonts w:cs="Times New Roman"/>
              </w:rPr>
              <w:t>)</w:t>
            </w:r>
          </w:p>
        </w:tc>
        <w:tc>
          <w:tcPr>
            <w:tcW w:w="1701" w:type="dxa"/>
            <w:vAlign w:val="center"/>
          </w:tcPr>
          <w:p w:rsidR="00341742" w:rsidRPr="006D4B86" w:rsidRDefault="00341742" w:rsidP="00341742">
            <w:pPr>
              <w:jc w:val="center"/>
              <w:rPr>
                <w:rFonts w:cs="Times New Roman"/>
              </w:rPr>
            </w:pPr>
            <w:r>
              <w:rPr>
                <w:rFonts w:cs="Times New Roman"/>
              </w:rPr>
              <w:t>1</w:t>
            </w:r>
          </w:p>
        </w:tc>
        <w:tc>
          <w:tcPr>
            <w:tcW w:w="701" w:type="dxa"/>
            <w:vAlign w:val="center"/>
          </w:tcPr>
          <w:p w:rsidR="00341742" w:rsidRPr="006D4B86" w:rsidRDefault="00341742" w:rsidP="00341742">
            <w:pPr>
              <w:jc w:val="center"/>
              <w:rPr>
                <w:rFonts w:cs="Times New Roman"/>
                <w:b/>
              </w:rPr>
            </w:pPr>
            <w:r>
              <w:rPr>
                <w:rFonts w:cs="Times New Roman"/>
                <w:b/>
              </w:rPr>
              <w:t>1</w:t>
            </w:r>
          </w:p>
        </w:tc>
        <w:tc>
          <w:tcPr>
            <w:tcW w:w="1000" w:type="dxa"/>
            <w:vAlign w:val="center"/>
          </w:tcPr>
          <w:p w:rsidR="00341742" w:rsidRPr="006D4B86" w:rsidRDefault="00341742" w:rsidP="00341742">
            <w:pPr>
              <w:jc w:val="center"/>
              <w:rPr>
                <w:rFonts w:cs="Times New Roman"/>
              </w:rPr>
            </w:pPr>
            <w:r>
              <w:rPr>
                <w:rFonts w:cs="Times New Roman"/>
              </w:rPr>
              <w:t>1</w:t>
            </w:r>
          </w:p>
        </w:tc>
        <w:tc>
          <w:tcPr>
            <w:tcW w:w="1560" w:type="dxa"/>
            <w:vAlign w:val="center"/>
          </w:tcPr>
          <w:p w:rsidR="00341742" w:rsidRPr="006D4B86" w:rsidRDefault="00341742" w:rsidP="00341742">
            <w:pPr>
              <w:jc w:val="center"/>
              <w:rPr>
                <w:rFonts w:cs="Times New Roman"/>
                <w:b/>
              </w:rPr>
            </w:pPr>
            <w:r w:rsidRPr="006D4B86">
              <w:rPr>
                <w:rFonts w:cs="Times New Roman"/>
                <w:b/>
              </w:rPr>
              <w:t>-</w:t>
            </w:r>
          </w:p>
        </w:tc>
        <w:tc>
          <w:tcPr>
            <w:tcW w:w="979" w:type="dxa"/>
            <w:vAlign w:val="center"/>
          </w:tcPr>
          <w:p w:rsidR="00341742" w:rsidRPr="006D4B86" w:rsidRDefault="00341742" w:rsidP="00341742">
            <w:pPr>
              <w:jc w:val="center"/>
              <w:rPr>
                <w:rFonts w:cs="Times New Roman"/>
                <w:b/>
              </w:rPr>
            </w:pPr>
            <w:r w:rsidRPr="006D4B86">
              <w:rPr>
                <w:rFonts w:cs="Times New Roman"/>
                <w:b/>
              </w:rPr>
              <w:t>-</w:t>
            </w:r>
          </w:p>
        </w:tc>
        <w:tc>
          <w:tcPr>
            <w:tcW w:w="1799" w:type="dxa"/>
            <w:vAlign w:val="center"/>
          </w:tcPr>
          <w:p w:rsidR="00341742" w:rsidRPr="006D4B86" w:rsidRDefault="00341742" w:rsidP="00341742">
            <w:pPr>
              <w:jc w:val="center"/>
              <w:rPr>
                <w:rFonts w:cs="Times New Roman"/>
                <w:b/>
              </w:rPr>
            </w:pPr>
            <w:r w:rsidRPr="006D4B86">
              <w:rPr>
                <w:rFonts w:cs="Times New Roman"/>
                <w:b/>
              </w:rPr>
              <w:t>-</w:t>
            </w:r>
          </w:p>
        </w:tc>
      </w:tr>
      <w:tr w:rsidR="00341742" w:rsidRPr="006D4B86" w:rsidTr="00341742">
        <w:trPr>
          <w:trHeight w:val="20"/>
          <w:jc w:val="center"/>
        </w:trPr>
        <w:tc>
          <w:tcPr>
            <w:tcW w:w="553" w:type="dxa"/>
            <w:vAlign w:val="center"/>
          </w:tcPr>
          <w:p w:rsidR="00341742" w:rsidRPr="006D4B86" w:rsidRDefault="00341742" w:rsidP="00341742">
            <w:pPr>
              <w:jc w:val="center"/>
              <w:rPr>
                <w:rFonts w:cs="Times New Roman"/>
                <w:b/>
              </w:rPr>
            </w:pPr>
            <w:r w:rsidRPr="006D4B86">
              <w:rPr>
                <w:rFonts w:cs="Times New Roman"/>
                <w:b/>
              </w:rPr>
              <w:t>5</w:t>
            </w:r>
          </w:p>
        </w:tc>
        <w:tc>
          <w:tcPr>
            <w:tcW w:w="15012" w:type="dxa"/>
            <w:gridSpan w:val="11"/>
            <w:vAlign w:val="center"/>
          </w:tcPr>
          <w:p w:rsidR="00341742" w:rsidRPr="006D4B86" w:rsidRDefault="00341742" w:rsidP="00341742">
            <w:pPr>
              <w:jc w:val="center"/>
              <w:rPr>
                <w:rFonts w:cs="Times New Roman"/>
                <w:b/>
              </w:rPr>
            </w:pPr>
            <w:r w:rsidRPr="006D4B86">
              <w:rPr>
                <w:rFonts w:cs="Times New Roman"/>
                <w:b/>
              </w:rPr>
              <w:t>Места захоронения, организация ритуальных услуг</w:t>
            </w:r>
          </w:p>
        </w:tc>
      </w:tr>
      <w:tr w:rsidR="00341742" w:rsidRPr="00277642" w:rsidTr="00341742">
        <w:trPr>
          <w:gridAfter w:val="1"/>
          <w:wAfter w:w="30" w:type="dxa"/>
          <w:trHeight w:val="20"/>
          <w:jc w:val="center"/>
        </w:trPr>
        <w:tc>
          <w:tcPr>
            <w:tcW w:w="579" w:type="dxa"/>
            <w:gridSpan w:val="2"/>
            <w:vAlign w:val="center"/>
          </w:tcPr>
          <w:p w:rsidR="00341742" w:rsidRPr="006D4B86" w:rsidRDefault="00341742" w:rsidP="00341742">
            <w:pPr>
              <w:jc w:val="center"/>
              <w:rPr>
                <w:rFonts w:cs="Times New Roman"/>
              </w:rPr>
            </w:pPr>
          </w:p>
        </w:tc>
        <w:tc>
          <w:tcPr>
            <w:tcW w:w="2780" w:type="dxa"/>
            <w:vAlign w:val="center"/>
          </w:tcPr>
          <w:p w:rsidR="00341742" w:rsidRPr="006D4B86" w:rsidRDefault="00341742" w:rsidP="00341742">
            <w:pPr>
              <w:rPr>
                <w:rFonts w:cs="Times New Roman"/>
              </w:rPr>
            </w:pPr>
            <w:r w:rsidRPr="006D4B86">
              <w:rPr>
                <w:rFonts w:cs="Times New Roman"/>
              </w:rPr>
              <w:t>Кладбища смешанного и традиционного захоронения</w:t>
            </w:r>
          </w:p>
        </w:tc>
        <w:tc>
          <w:tcPr>
            <w:tcW w:w="1532" w:type="dxa"/>
            <w:vAlign w:val="center"/>
          </w:tcPr>
          <w:p w:rsidR="00341742" w:rsidRPr="006D4B86" w:rsidRDefault="00341742" w:rsidP="00341742">
            <w:pPr>
              <w:pStyle w:val="TableParagraph"/>
              <w:jc w:val="center"/>
              <w:rPr>
                <w:rFonts w:ascii="Times New Roman" w:eastAsia="Times New Roman" w:hAnsi="Times New Roman" w:cs="Times New Roman"/>
                <w:sz w:val="24"/>
                <w:szCs w:val="24"/>
                <w:lang w:val="ru-RU" w:eastAsia="ar-SA" w:bidi="en-US"/>
              </w:rPr>
            </w:pPr>
            <w:r w:rsidRPr="006D4B86">
              <w:rPr>
                <w:rFonts w:ascii="Times New Roman" w:eastAsia="Calibri" w:hAnsi="Times New Roman" w:cs="Times New Roman"/>
                <w:sz w:val="24"/>
                <w:szCs w:val="24"/>
                <w:lang w:val="ru-RU"/>
              </w:rPr>
              <w:t>Размер земельного участка для кладбища, га на 1 тыс. чел.</w:t>
            </w:r>
          </w:p>
        </w:tc>
        <w:tc>
          <w:tcPr>
            <w:tcW w:w="2904" w:type="dxa"/>
            <w:vAlign w:val="center"/>
          </w:tcPr>
          <w:p w:rsidR="00341742" w:rsidRPr="006D4B86" w:rsidRDefault="00341742" w:rsidP="00341742">
            <w:pPr>
              <w:jc w:val="center"/>
              <w:rPr>
                <w:rFonts w:cs="Times New Roman"/>
              </w:rPr>
            </w:pPr>
            <w:r w:rsidRPr="006D4B86">
              <w:rPr>
                <w:rFonts w:cs="Times New Roman"/>
              </w:rPr>
              <w:t xml:space="preserve">0,24 </w:t>
            </w:r>
          </w:p>
          <w:p w:rsidR="00341742" w:rsidRPr="00277642" w:rsidRDefault="00341742" w:rsidP="00341742">
            <w:pPr>
              <w:jc w:val="center"/>
              <w:rPr>
                <w:rFonts w:cs="Times New Roman"/>
              </w:rPr>
            </w:pPr>
            <w:r w:rsidRPr="006D4B86">
              <w:rPr>
                <w:rFonts w:cs="Times New Roman"/>
              </w:rPr>
              <w:t>Размещение кладбища размером территории более 40 га не допускается</w:t>
            </w:r>
          </w:p>
        </w:tc>
        <w:tc>
          <w:tcPr>
            <w:tcW w:w="1701" w:type="dxa"/>
            <w:vAlign w:val="center"/>
          </w:tcPr>
          <w:p w:rsidR="00341742" w:rsidRPr="00277642" w:rsidRDefault="00341742" w:rsidP="00341742">
            <w:pPr>
              <w:jc w:val="center"/>
              <w:rPr>
                <w:rFonts w:cs="Times New Roman"/>
              </w:rPr>
            </w:pPr>
            <w:r>
              <w:rPr>
                <w:rFonts w:cs="Times New Roman"/>
              </w:rPr>
              <w:t>1,55</w:t>
            </w:r>
          </w:p>
        </w:tc>
        <w:tc>
          <w:tcPr>
            <w:tcW w:w="701" w:type="dxa"/>
            <w:vAlign w:val="center"/>
          </w:tcPr>
          <w:p w:rsidR="00341742" w:rsidRPr="00277642" w:rsidRDefault="00341742" w:rsidP="00341742">
            <w:pPr>
              <w:jc w:val="center"/>
              <w:rPr>
                <w:rFonts w:cs="Times New Roman"/>
                <w:b/>
              </w:rPr>
            </w:pPr>
          </w:p>
        </w:tc>
        <w:tc>
          <w:tcPr>
            <w:tcW w:w="1000" w:type="dxa"/>
            <w:vAlign w:val="center"/>
          </w:tcPr>
          <w:p w:rsidR="00341742" w:rsidRPr="00277642" w:rsidRDefault="00341742" w:rsidP="00341742">
            <w:pPr>
              <w:jc w:val="center"/>
              <w:rPr>
                <w:rFonts w:cs="Times New Roman"/>
              </w:rPr>
            </w:pPr>
            <w:r>
              <w:rPr>
                <w:rFonts w:cs="Times New Roman"/>
              </w:rPr>
              <w:t>2,17</w:t>
            </w:r>
          </w:p>
        </w:tc>
        <w:tc>
          <w:tcPr>
            <w:tcW w:w="1560" w:type="dxa"/>
            <w:vAlign w:val="center"/>
          </w:tcPr>
          <w:p w:rsidR="00341742" w:rsidRPr="00277642" w:rsidRDefault="00341742" w:rsidP="00341742">
            <w:pPr>
              <w:jc w:val="center"/>
              <w:rPr>
                <w:rFonts w:cs="Times New Roman"/>
                <w:b/>
              </w:rPr>
            </w:pPr>
          </w:p>
        </w:tc>
        <w:tc>
          <w:tcPr>
            <w:tcW w:w="979" w:type="dxa"/>
            <w:vAlign w:val="center"/>
          </w:tcPr>
          <w:p w:rsidR="00341742" w:rsidRPr="00277642" w:rsidRDefault="00341742" w:rsidP="00341742">
            <w:pPr>
              <w:jc w:val="center"/>
              <w:rPr>
                <w:rFonts w:cs="Times New Roman"/>
                <w:b/>
              </w:rPr>
            </w:pPr>
          </w:p>
        </w:tc>
        <w:tc>
          <w:tcPr>
            <w:tcW w:w="1799" w:type="dxa"/>
            <w:vAlign w:val="center"/>
          </w:tcPr>
          <w:p w:rsidR="00341742" w:rsidRPr="00277642" w:rsidRDefault="00341742" w:rsidP="00341742">
            <w:pPr>
              <w:jc w:val="center"/>
              <w:rPr>
                <w:rFonts w:cs="Times New Roman"/>
                <w:b/>
              </w:rPr>
            </w:pPr>
          </w:p>
        </w:tc>
      </w:tr>
    </w:tbl>
    <w:p w:rsidR="001646BD" w:rsidRPr="00277642" w:rsidRDefault="001646BD" w:rsidP="00423F1A">
      <w:pPr>
        <w:pStyle w:val="ac"/>
        <w:ind w:right="111"/>
        <w:jc w:val="both"/>
      </w:pPr>
    </w:p>
    <w:p w:rsidR="001646BD" w:rsidRPr="00277642" w:rsidRDefault="001646BD" w:rsidP="00423F1A">
      <w:pPr>
        <w:pStyle w:val="ac"/>
        <w:ind w:right="111"/>
        <w:jc w:val="both"/>
        <w:sectPr w:rsidR="001646BD" w:rsidRPr="00277642" w:rsidSect="001646BD">
          <w:pgSz w:w="16840" w:h="11907" w:orient="landscape"/>
          <w:pgMar w:top="743" w:right="289" w:bottom="1599" w:left="958" w:header="680" w:footer="567" w:gutter="0"/>
          <w:cols w:space="720"/>
          <w:docGrid w:linePitch="326"/>
        </w:sectPr>
      </w:pPr>
    </w:p>
    <w:p w:rsidR="00567CC6" w:rsidRPr="0049773D" w:rsidRDefault="00140517" w:rsidP="0049773D">
      <w:pPr>
        <w:pStyle w:val="3"/>
      </w:pPr>
      <w:bookmarkStart w:id="27" w:name="_Toc9845015"/>
      <w:bookmarkStart w:id="28" w:name="_Toc158883787"/>
      <w:bookmarkStart w:id="29" w:name="_Toc285406348"/>
      <w:bookmarkStart w:id="30" w:name="_Toc323826992"/>
      <w:bookmarkStart w:id="31" w:name="_Toc352159599"/>
      <w:bookmarkStart w:id="32" w:name="_Toc352160088"/>
      <w:r w:rsidRPr="0049773D">
        <w:lastRenderedPageBreak/>
        <w:t>2</w:t>
      </w:r>
      <w:r w:rsidR="00567CC6" w:rsidRPr="0049773D">
        <w:t>.</w:t>
      </w:r>
      <w:r w:rsidR="00023FD9" w:rsidRPr="0049773D">
        <w:t>3</w:t>
      </w:r>
      <w:r w:rsidR="00567CC6" w:rsidRPr="0049773D">
        <w:t>.5 Существующее состояние и перспективы развития транспортной инфраструктуры поселения</w:t>
      </w:r>
      <w:bookmarkEnd w:id="27"/>
      <w:bookmarkEnd w:id="28"/>
    </w:p>
    <w:p w:rsidR="002D6BAB" w:rsidRPr="002D6BAB" w:rsidRDefault="002D6BAB" w:rsidP="002D6BAB">
      <w:pPr>
        <w:ind w:firstLine="709"/>
        <w:jc w:val="both"/>
      </w:pPr>
      <w:r w:rsidRPr="002D6BAB">
        <w:t>Территория поселения характеризуется достаточной транспортной освоенностью.</w:t>
      </w:r>
      <w:r>
        <w:t xml:space="preserve"> </w:t>
      </w:r>
    </w:p>
    <w:p w:rsidR="00AF29F9" w:rsidRPr="002D6BAB" w:rsidRDefault="00AF29F9" w:rsidP="002D6BAB">
      <w:pPr>
        <w:ind w:firstLine="709"/>
        <w:jc w:val="both"/>
      </w:pPr>
      <w:r w:rsidRPr="002D6BAB">
        <w:t xml:space="preserve">Внешние транспортно-экономические связи МО «Юхновский район» осуществляются автомобильным транспортом. </w:t>
      </w:r>
    </w:p>
    <w:p w:rsidR="00834CC9" w:rsidRPr="008233B3" w:rsidRDefault="00AF29F9" w:rsidP="002D6BAB">
      <w:pPr>
        <w:ind w:firstLine="709"/>
        <w:jc w:val="both"/>
      </w:pPr>
      <w:r w:rsidRPr="00F95DCA">
        <w:t>По территории муниципального района и поселения проходит дорога федерального значения А-</w:t>
      </w:r>
      <w:r w:rsidRPr="008233B3">
        <w:t>1</w:t>
      </w:r>
      <w:r w:rsidR="00C91386" w:rsidRPr="008233B3">
        <w:t>30</w:t>
      </w:r>
      <w:r w:rsidRPr="008233B3">
        <w:t xml:space="preserve"> «</w:t>
      </w:r>
      <w:r w:rsidR="00834CC9" w:rsidRPr="008233B3">
        <w:t>Москва— Рославль—граница с Республикой Беларусь».</w:t>
      </w:r>
    </w:p>
    <w:p w:rsidR="00F95DCA" w:rsidRPr="008233B3" w:rsidRDefault="00F95DCA" w:rsidP="002D6BAB">
      <w:pPr>
        <w:ind w:firstLine="709"/>
        <w:jc w:val="both"/>
      </w:pPr>
      <w:r w:rsidRPr="008233B3">
        <w:t xml:space="preserve">Предусмотрено мероприятие по реконструкции автомобильной дороги общего пользования федерального значения А-130 </w:t>
      </w:r>
      <w:r w:rsidR="00834CC9" w:rsidRPr="008233B3">
        <w:t>Москва—</w:t>
      </w:r>
      <w:r w:rsidR="0055338D" w:rsidRPr="008233B3">
        <w:t>Малоярославец—</w:t>
      </w:r>
      <w:r w:rsidR="00834CC9" w:rsidRPr="008233B3">
        <w:t xml:space="preserve"> Рославль—граница с Республикой Беларусь</w:t>
      </w:r>
      <w:r w:rsidRPr="008233B3">
        <w:t>.</w:t>
      </w:r>
    </w:p>
    <w:p w:rsidR="00F95DCA" w:rsidRPr="008233B3" w:rsidRDefault="00F95DCA" w:rsidP="002D6BAB">
      <w:pPr>
        <w:ind w:firstLine="709"/>
        <w:jc w:val="both"/>
      </w:pPr>
      <w:r w:rsidRPr="008233B3">
        <w:t xml:space="preserve">Автомобильная дорога общего пользования федерального значения А-130 на территории муниципального образования </w:t>
      </w:r>
      <w:r w:rsidR="00C66731" w:rsidRPr="008233B3">
        <w:t>«городское поселение город Юхнов» имеет категорию —</w:t>
      </w:r>
      <w:r w:rsidR="00C66731" w:rsidRPr="008233B3">
        <w:rPr>
          <w:lang w:val="en-US"/>
        </w:rPr>
        <w:t>II</w:t>
      </w:r>
      <w:r w:rsidR="00C66731" w:rsidRPr="008233B3">
        <w:t>.</w:t>
      </w:r>
    </w:p>
    <w:p w:rsidR="00834CC9" w:rsidRPr="008233B3" w:rsidRDefault="00834CC9" w:rsidP="002D6BAB">
      <w:pPr>
        <w:ind w:firstLine="709"/>
        <w:jc w:val="both"/>
      </w:pPr>
      <w:r w:rsidRPr="008233B3">
        <w:t>На территории образования «Городское поселение город Юхнов» проходят дороги:</w:t>
      </w:r>
    </w:p>
    <w:p w:rsidR="00834CC9" w:rsidRPr="008233B3" w:rsidRDefault="00167EE8" w:rsidP="000A2115">
      <w:pPr>
        <w:ind w:left="142" w:firstLine="284"/>
      </w:pPr>
      <w:r w:rsidRPr="008233B3">
        <w:rPr>
          <w:sz w:val="27"/>
          <w:szCs w:val="27"/>
          <w:shd w:val="clear" w:color="auto" w:fill="FFFFFF"/>
        </w:rPr>
        <w:t xml:space="preserve">           </w:t>
      </w:r>
      <w:r w:rsidR="001D139A" w:rsidRPr="008233B3">
        <w:rPr>
          <w:sz w:val="27"/>
          <w:szCs w:val="27"/>
          <w:shd w:val="clear" w:color="auto" w:fill="FFFFFF"/>
        </w:rPr>
        <w:t>-</w:t>
      </w:r>
      <w:r w:rsidR="00834CC9" w:rsidRPr="008233B3">
        <w:rPr>
          <w:sz w:val="27"/>
          <w:szCs w:val="27"/>
          <w:shd w:val="clear" w:color="auto" w:fill="FFFFFF"/>
        </w:rPr>
        <w:t>автомобильные дороги федерального значения:</w:t>
      </w:r>
      <w:r w:rsidR="00834CC9" w:rsidRPr="008233B3">
        <w:t xml:space="preserve"> А-130 Москва— Рославль—граница с Республикой Беларусь.</w:t>
      </w:r>
    </w:p>
    <w:p w:rsidR="00834CC9" w:rsidRPr="008233B3" w:rsidRDefault="001D139A" w:rsidP="000A2115">
      <w:pPr>
        <w:ind w:left="1134" w:hanging="1134"/>
      </w:pPr>
      <w:r w:rsidRPr="008233B3">
        <w:rPr>
          <w:sz w:val="27"/>
          <w:szCs w:val="27"/>
          <w:shd w:val="clear" w:color="auto" w:fill="FFFFFF"/>
        </w:rPr>
        <w:tab/>
      </w:r>
      <w:r w:rsidR="00167EE8" w:rsidRPr="008233B3">
        <w:rPr>
          <w:sz w:val="27"/>
          <w:szCs w:val="27"/>
          <w:shd w:val="clear" w:color="auto" w:fill="FFFFFF"/>
        </w:rPr>
        <w:t xml:space="preserve"> </w:t>
      </w:r>
      <w:r w:rsidRPr="008233B3">
        <w:rPr>
          <w:sz w:val="27"/>
          <w:szCs w:val="27"/>
          <w:shd w:val="clear" w:color="auto" w:fill="FFFFFF"/>
        </w:rPr>
        <w:t>-</w:t>
      </w:r>
      <w:r w:rsidR="00834CC9" w:rsidRPr="008233B3">
        <w:rPr>
          <w:sz w:val="27"/>
          <w:szCs w:val="27"/>
          <w:shd w:val="clear" w:color="auto" w:fill="FFFFFF"/>
        </w:rPr>
        <w:t> автомобильные дороги регионального или межмуниципального значения:</w:t>
      </w:r>
      <w:r w:rsidR="00834CC9" w:rsidRPr="008233B3">
        <w:rPr>
          <w:rFonts w:cs="Times New Roman"/>
        </w:rPr>
        <w:t xml:space="preserve"> «Вязьма – Калуга» - Юхнов.</w:t>
      </w:r>
    </w:p>
    <w:p w:rsidR="001D139A" w:rsidRPr="008233B3" w:rsidRDefault="001D139A" w:rsidP="001D139A">
      <w:pPr>
        <w:jc w:val="center"/>
        <w:rPr>
          <w:rFonts w:cs="Times New Roman"/>
        </w:rPr>
      </w:pPr>
      <w:r w:rsidRPr="008233B3">
        <w:rPr>
          <w:sz w:val="27"/>
          <w:szCs w:val="27"/>
          <w:shd w:val="clear" w:color="auto" w:fill="FFFFFF"/>
        </w:rPr>
        <w:tab/>
      </w:r>
      <w:r w:rsidR="00167EE8" w:rsidRPr="008233B3">
        <w:rPr>
          <w:sz w:val="27"/>
          <w:szCs w:val="27"/>
          <w:shd w:val="clear" w:color="auto" w:fill="FFFFFF"/>
        </w:rPr>
        <w:t xml:space="preserve">   </w:t>
      </w:r>
      <w:r w:rsidRPr="008233B3">
        <w:rPr>
          <w:sz w:val="27"/>
          <w:szCs w:val="27"/>
          <w:shd w:val="clear" w:color="auto" w:fill="FFFFFF"/>
        </w:rPr>
        <w:t xml:space="preserve">-автомобильные дороги местного значения: </w:t>
      </w:r>
      <w:r w:rsidRPr="008233B3">
        <w:rPr>
          <w:rFonts w:cs="Times New Roman"/>
        </w:rPr>
        <w:t>Автодорога по ул. Андреева, автодорога по ул. Билибина, автодорога по ул.Бебеля, Автодорога по ул. Братьев Луканиных,</w:t>
      </w:r>
    </w:p>
    <w:p w:rsidR="004C3D13" w:rsidRPr="008233B3" w:rsidRDefault="001D139A" w:rsidP="004C3D13">
      <w:pPr>
        <w:rPr>
          <w:rFonts w:cs="Times New Roman"/>
        </w:rPr>
      </w:pPr>
      <w:r w:rsidRPr="008233B3">
        <w:rPr>
          <w:rFonts w:cs="Times New Roman"/>
        </w:rPr>
        <w:t xml:space="preserve"> Автодорога по ул. Варшавская по А 101,</w:t>
      </w:r>
      <w:r w:rsidR="004C3D13" w:rsidRPr="008233B3">
        <w:rPr>
          <w:rFonts w:cs="Times New Roman"/>
        </w:rPr>
        <w:t xml:space="preserve"> Автодорога по ул. Восточная, Автодорога по ул.Вяземская, Автодорога по ул. Дениса Давыдова, Автодорога по ул. Десантная, </w:t>
      </w:r>
      <w:r w:rsidR="000A2115" w:rsidRPr="008233B3">
        <w:rPr>
          <w:rFonts w:cs="Times New Roman"/>
        </w:rPr>
        <w:t xml:space="preserve">Автодорога по </w:t>
      </w:r>
      <w:r w:rsidR="004C3D13" w:rsidRPr="008233B3">
        <w:rPr>
          <w:rFonts w:cs="Times New Roman"/>
        </w:rPr>
        <w:t>ул.Генерала Ефремова,</w:t>
      </w:r>
      <w:r w:rsidR="000A2115" w:rsidRPr="008233B3">
        <w:rPr>
          <w:rFonts w:cs="Times New Roman"/>
        </w:rPr>
        <w:t xml:space="preserve"> </w:t>
      </w:r>
      <w:r w:rsidR="004C3D13" w:rsidRPr="008233B3">
        <w:rPr>
          <w:rFonts w:cs="Times New Roman"/>
        </w:rPr>
        <w:t>Автодорога по ул.Калужская,</w:t>
      </w:r>
      <w:r w:rsidR="000A2115" w:rsidRPr="008233B3">
        <w:rPr>
          <w:rFonts w:cs="Times New Roman"/>
        </w:rPr>
        <w:t xml:space="preserve"> Автодорога </w:t>
      </w:r>
      <w:r w:rsidR="004C3D13" w:rsidRPr="008233B3">
        <w:rPr>
          <w:rFonts w:cs="Times New Roman"/>
        </w:rPr>
        <w:t>по ул.Карла Маркса,</w:t>
      </w:r>
      <w:r w:rsidR="000A2115" w:rsidRPr="008233B3">
        <w:rPr>
          <w:rFonts w:cs="Times New Roman"/>
        </w:rPr>
        <w:t xml:space="preserve"> </w:t>
      </w:r>
      <w:r w:rsidR="004C3D13" w:rsidRPr="008233B3">
        <w:rPr>
          <w:rFonts w:cs="Times New Roman"/>
        </w:rPr>
        <w:t>Автодорога по ул.Коммунистическая</w:t>
      </w:r>
      <w:r w:rsidR="000A2115" w:rsidRPr="008233B3">
        <w:rPr>
          <w:rFonts w:cs="Times New Roman"/>
        </w:rPr>
        <w:t xml:space="preserve">, Автодорога по </w:t>
      </w:r>
      <w:r w:rsidR="004C3D13" w:rsidRPr="008233B3">
        <w:rPr>
          <w:rFonts w:cs="Times New Roman"/>
        </w:rPr>
        <w:t>пер. Комсомольский,</w:t>
      </w:r>
      <w:r w:rsidR="000A2115" w:rsidRPr="008233B3">
        <w:rPr>
          <w:rFonts w:cs="Times New Roman"/>
        </w:rPr>
        <w:t xml:space="preserve"> Автодорога по </w:t>
      </w:r>
      <w:r w:rsidR="004C3D13" w:rsidRPr="008233B3">
        <w:rPr>
          <w:rFonts w:cs="Times New Roman"/>
        </w:rPr>
        <w:t>ул.Кирова,</w:t>
      </w:r>
      <w:r w:rsidR="000A2115" w:rsidRPr="008233B3">
        <w:rPr>
          <w:rFonts w:cs="Times New Roman"/>
        </w:rPr>
        <w:t xml:space="preserve"> Автодорога по </w:t>
      </w:r>
      <w:r w:rsidR="004C3D13" w:rsidRPr="008233B3">
        <w:rPr>
          <w:rFonts w:cs="Times New Roman"/>
        </w:rPr>
        <w:t>пер. Ленский,</w:t>
      </w:r>
      <w:r w:rsidR="000A2115" w:rsidRPr="008233B3">
        <w:rPr>
          <w:rFonts w:cs="Times New Roman"/>
        </w:rPr>
        <w:t xml:space="preserve"> Автодорога по </w:t>
      </w:r>
      <w:r w:rsidR="004C3D13" w:rsidRPr="008233B3">
        <w:rPr>
          <w:rFonts w:cs="Times New Roman"/>
        </w:rPr>
        <w:t>ул.Ленина,</w:t>
      </w:r>
      <w:r w:rsidR="000A2115" w:rsidRPr="008233B3">
        <w:rPr>
          <w:rFonts w:cs="Times New Roman"/>
        </w:rPr>
        <w:t xml:space="preserve"> Автодорога по </w:t>
      </w:r>
      <w:r w:rsidR="004C3D13" w:rsidRPr="008233B3">
        <w:rPr>
          <w:rFonts w:cs="Times New Roman"/>
        </w:rPr>
        <w:t>ул.Лесная,</w:t>
      </w:r>
      <w:r w:rsidR="000A2115" w:rsidRPr="008233B3">
        <w:rPr>
          <w:rFonts w:cs="Times New Roman"/>
        </w:rPr>
        <w:t xml:space="preserve"> </w:t>
      </w:r>
      <w:r w:rsidR="004C3D13" w:rsidRPr="008233B3">
        <w:rPr>
          <w:rFonts w:cs="Times New Roman"/>
        </w:rPr>
        <w:t>Автодорога по ул.Монастырская,</w:t>
      </w:r>
      <w:r w:rsidR="000A2115" w:rsidRPr="008233B3">
        <w:rPr>
          <w:rFonts w:cs="Times New Roman"/>
        </w:rPr>
        <w:t xml:space="preserve"> Автодорога по </w:t>
      </w:r>
      <w:r w:rsidR="004C3D13" w:rsidRPr="008233B3">
        <w:rPr>
          <w:rFonts w:cs="Times New Roman"/>
        </w:rPr>
        <w:t>ул. Мичурина,</w:t>
      </w:r>
    </w:p>
    <w:p w:rsidR="004C3D13" w:rsidRPr="008233B3" w:rsidRDefault="000A2115" w:rsidP="004C3D13">
      <w:pPr>
        <w:rPr>
          <w:rFonts w:cs="Times New Roman"/>
        </w:rPr>
      </w:pPr>
      <w:r w:rsidRPr="008233B3">
        <w:rPr>
          <w:rFonts w:cs="Times New Roman"/>
        </w:rPr>
        <w:t xml:space="preserve">Автодорога по </w:t>
      </w:r>
      <w:r w:rsidR="004C3D13" w:rsidRPr="008233B3">
        <w:rPr>
          <w:rFonts w:cs="Times New Roman"/>
        </w:rPr>
        <w:t>пер. Набережный,</w:t>
      </w:r>
      <w:r w:rsidRPr="008233B3">
        <w:rPr>
          <w:rFonts w:cs="Times New Roman"/>
        </w:rPr>
        <w:t xml:space="preserve"> Автодорога по </w:t>
      </w:r>
      <w:r w:rsidR="004C3D13" w:rsidRPr="008233B3">
        <w:rPr>
          <w:rFonts w:cs="Times New Roman"/>
        </w:rPr>
        <w:t>ул.Красная Набережная,</w:t>
      </w:r>
      <w:r w:rsidRPr="008233B3">
        <w:rPr>
          <w:rFonts w:cs="Times New Roman"/>
        </w:rPr>
        <w:t xml:space="preserve"> </w:t>
      </w:r>
      <w:r w:rsidR="004C3D13" w:rsidRPr="008233B3">
        <w:rPr>
          <w:rFonts w:cs="Times New Roman"/>
        </w:rPr>
        <w:t>Автодорога по ул.Потапова,</w:t>
      </w:r>
      <w:r w:rsidRPr="008233B3">
        <w:rPr>
          <w:rFonts w:cs="Times New Roman"/>
        </w:rPr>
        <w:t xml:space="preserve"> Автодорога по </w:t>
      </w:r>
      <w:r w:rsidR="004C3D13" w:rsidRPr="008233B3">
        <w:rPr>
          <w:rFonts w:cs="Times New Roman"/>
        </w:rPr>
        <w:t>ул.Первомайская,</w:t>
      </w:r>
      <w:r w:rsidRPr="008233B3">
        <w:rPr>
          <w:rFonts w:cs="Times New Roman"/>
        </w:rPr>
        <w:t xml:space="preserve"> Автодорога по </w:t>
      </w:r>
      <w:r w:rsidR="004C3D13" w:rsidRPr="008233B3">
        <w:rPr>
          <w:rFonts w:cs="Times New Roman"/>
        </w:rPr>
        <w:t>проезду Промышленный,</w:t>
      </w:r>
      <w:r w:rsidRPr="008233B3">
        <w:rPr>
          <w:rFonts w:cs="Times New Roman"/>
        </w:rPr>
        <w:t xml:space="preserve"> Автодорога по </w:t>
      </w:r>
      <w:r w:rsidR="004C3D13" w:rsidRPr="008233B3">
        <w:rPr>
          <w:rFonts w:cs="Times New Roman"/>
        </w:rPr>
        <w:t>ул.Генерала М.Д.Попкова,</w:t>
      </w:r>
      <w:r w:rsidRPr="008233B3">
        <w:rPr>
          <w:rFonts w:cs="Times New Roman"/>
        </w:rPr>
        <w:t xml:space="preserve"> Автодорога по </w:t>
      </w:r>
      <w:r w:rsidR="004C3D13" w:rsidRPr="008233B3">
        <w:rPr>
          <w:rFonts w:cs="Times New Roman"/>
        </w:rPr>
        <w:t>пер. Пролетарский,</w:t>
      </w:r>
      <w:r w:rsidRPr="008233B3">
        <w:rPr>
          <w:rFonts w:cs="Times New Roman"/>
        </w:rPr>
        <w:t xml:space="preserve"> Автодорога по </w:t>
      </w:r>
      <w:r w:rsidR="004C3D13" w:rsidRPr="008233B3">
        <w:rPr>
          <w:rFonts w:cs="Times New Roman"/>
        </w:rPr>
        <w:t>пер. Речной,</w:t>
      </w:r>
      <w:r w:rsidRPr="008233B3">
        <w:rPr>
          <w:rFonts w:cs="Times New Roman"/>
        </w:rPr>
        <w:t xml:space="preserve"> Автодорога по </w:t>
      </w:r>
      <w:r w:rsidR="004C3D13" w:rsidRPr="008233B3">
        <w:rPr>
          <w:rFonts w:cs="Times New Roman"/>
        </w:rPr>
        <w:t>ул.Пушкина,</w:t>
      </w:r>
      <w:r w:rsidRPr="008233B3">
        <w:rPr>
          <w:rFonts w:cs="Times New Roman"/>
        </w:rPr>
        <w:t xml:space="preserve"> Автодорога по </w:t>
      </w:r>
      <w:r w:rsidR="004C3D13" w:rsidRPr="008233B3">
        <w:rPr>
          <w:rFonts w:cs="Times New Roman"/>
        </w:rPr>
        <w:t>ул. Соловьева,</w:t>
      </w:r>
      <w:r w:rsidRPr="008233B3">
        <w:rPr>
          <w:rFonts w:cs="Times New Roman"/>
        </w:rPr>
        <w:t xml:space="preserve"> </w:t>
      </w:r>
      <w:r w:rsidR="004C3D13" w:rsidRPr="008233B3">
        <w:rPr>
          <w:rFonts w:cs="Times New Roman"/>
        </w:rPr>
        <w:t>Автодорога по,</w:t>
      </w:r>
      <w:r w:rsidRPr="008233B3">
        <w:rPr>
          <w:rFonts w:cs="Times New Roman"/>
        </w:rPr>
        <w:t xml:space="preserve"> </w:t>
      </w:r>
      <w:r w:rsidR="004C3D13" w:rsidRPr="008233B3">
        <w:rPr>
          <w:rFonts w:cs="Times New Roman"/>
        </w:rPr>
        <w:t>Автодорога по  пер.,</w:t>
      </w:r>
      <w:r w:rsidRPr="008233B3">
        <w:rPr>
          <w:rFonts w:cs="Times New Roman"/>
        </w:rPr>
        <w:t xml:space="preserve"> </w:t>
      </w:r>
      <w:r w:rsidR="004C3D13" w:rsidRPr="008233B3">
        <w:rPr>
          <w:rFonts w:cs="Times New Roman"/>
        </w:rPr>
        <w:t>Автодорога по пер.,</w:t>
      </w:r>
      <w:r w:rsidRPr="008233B3">
        <w:rPr>
          <w:rFonts w:cs="Times New Roman"/>
        </w:rPr>
        <w:t xml:space="preserve"> </w:t>
      </w:r>
      <w:r w:rsidR="004C3D13" w:rsidRPr="008233B3">
        <w:rPr>
          <w:rFonts w:cs="Times New Roman"/>
        </w:rPr>
        <w:t>Автодорога по,</w:t>
      </w:r>
      <w:r w:rsidRPr="008233B3">
        <w:rPr>
          <w:rFonts w:cs="Times New Roman"/>
        </w:rPr>
        <w:t xml:space="preserve"> </w:t>
      </w:r>
      <w:r w:rsidR="004C3D13" w:rsidRPr="008233B3">
        <w:rPr>
          <w:rFonts w:cs="Times New Roman"/>
        </w:rPr>
        <w:t>Автодорога по,</w:t>
      </w:r>
      <w:r w:rsidRPr="008233B3">
        <w:rPr>
          <w:rFonts w:cs="Times New Roman"/>
        </w:rPr>
        <w:t xml:space="preserve"> </w:t>
      </w:r>
      <w:r w:rsidR="004C3D13" w:rsidRPr="008233B3">
        <w:rPr>
          <w:rFonts w:cs="Times New Roman"/>
        </w:rPr>
        <w:t>Автодорога по</w:t>
      </w:r>
    </w:p>
    <w:p w:rsidR="004C3D13" w:rsidRPr="008233B3" w:rsidRDefault="004C3D13" w:rsidP="004C3D13">
      <w:pPr>
        <w:rPr>
          <w:rFonts w:cs="Times New Roman"/>
        </w:rPr>
      </w:pPr>
      <w:r w:rsidRPr="008233B3">
        <w:rPr>
          <w:rFonts w:cs="Times New Roman"/>
        </w:rPr>
        <w:t>ул.Транзитная по А 101,</w:t>
      </w:r>
      <w:r w:rsidR="000A2115" w:rsidRPr="008233B3">
        <w:rPr>
          <w:rFonts w:cs="Times New Roman"/>
        </w:rPr>
        <w:t xml:space="preserve"> Автодорога по </w:t>
      </w:r>
      <w:r w:rsidRPr="008233B3">
        <w:rPr>
          <w:rFonts w:cs="Times New Roman"/>
        </w:rPr>
        <w:t>ул.проезд Угорский,</w:t>
      </w:r>
      <w:r w:rsidR="000A2115" w:rsidRPr="008233B3">
        <w:rPr>
          <w:rFonts w:cs="Times New Roman"/>
        </w:rPr>
        <w:t xml:space="preserve"> </w:t>
      </w:r>
      <w:r w:rsidRPr="008233B3">
        <w:rPr>
          <w:rFonts w:cs="Times New Roman"/>
        </w:rPr>
        <w:t>Автодорога по</w:t>
      </w:r>
    </w:p>
    <w:p w:rsidR="004C3D13" w:rsidRPr="008233B3" w:rsidRDefault="004C3D13" w:rsidP="004C3D13">
      <w:pPr>
        <w:rPr>
          <w:rFonts w:cs="Times New Roman"/>
        </w:rPr>
      </w:pPr>
      <w:r w:rsidRPr="008233B3">
        <w:rPr>
          <w:rFonts w:cs="Times New Roman"/>
        </w:rPr>
        <w:t>ул.Урицкого,</w:t>
      </w:r>
      <w:r w:rsidR="000A2115" w:rsidRPr="008233B3">
        <w:rPr>
          <w:rFonts w:cs="Times New Roman"/>
        </w:rPr>
        <w:t xml:space="preserve"> Автодорога по </w:t>
      </w:r>
      <w:r w:rsidRPr="008233B3">
        <w:rPr>
          <w:rFonts w:cs="Times New Roman"/>
        </w:rPr>
        <w:t>ул.Чехова,</w:t>
      </w:r>
      <w:r w:rsidR="000A2115" w:rsidRPr="008233B3">
        <w:rPr>
          <w:rFonts w:cs="Times New Roman"/>
        </w:rPr>
        <w:t xml:space="preserve"> Автодорога по </w:t>
      </w:r>
      <w:r w:rsidRPr="008233B3">
        <w:rPr>
          <w:rFonts w:cs="Times New Roman"/>
        </w:rPr>
        <w:t>ул.Чапаева,</w:t>
      </w:r>
      <w:r w:rsidR="000A2115" w:rsidRPr="008233B3">
        <w:rPr>
          <w:rFonts w:cs="Times New Roman"/>
        </w:rPr>
        <w:t xml:space="preserve"> </w:t>
      </w:r>
      <w:r w:rsidRPr="008233B3">
        <w:rPr>
          <w:rFonts w:cs="Times New Roman"/>
        </w:rPr>
        <w:t>Автодорога по,</w:t>
      </w:r>
    </w:p>
    <w:p w:rsidR="00834CC9" w:rsidRPr="008233B3" w:rsidRDefault="000A2115" w:rsidP="0055338D">
      <w:pPr>
        <w:rPr>
          <w:rFonts w:cs="Times New Roman"/>
        </w:rPr>
      </w:pPr>
      <w:r w:rsidRPr="008233B3">
        <w:rPr>
          <w:rFonts w:cs="Times New Roman"/>
        </w:rPr>
        <w:t xml:space="preserve">Автодорога по </w:t>
      </w:r>
      <w:r w:rsidR="004C3D13" w:rsidRPr="008233B3">
        <w:rPr>
          <w:rFonts w:cs="Times New Roman"/>
        </w:rPr>
        <w:t>пер Кирова</w:t>
      </w:r>
      <w:r w:rsidR="00C9780B" w:rsidRPr="008233B3">
        <w:rPr>
          <w:rFonts w:cs="Times New Roman"/>
        </w:rPr>
        <w:t>,</w:t>
      </w:r>
      <w:r w:rsidRPr="008233B3">
        <w:rPr>
          <w:rFonts w:cs="Times New Roman"/>
        </w:rPr>
        <w:t xml:space="preserve"> </w:t>
      </w:r>
      <w:r w:rsidR="004C3D13" w:rsidRPr="008233B3">
        <w:rPr>
          <w:rFonts w:cs="Times New Roman"/>
        </w:rPr>
        <w:t>Автодорога по</w:t>
      </w:r>
      <w:r w:rsidR="00C9780B" w:rsidRPr="008233B3">
        <w:rPr>
          <w:rFonts w:cs="Times New Roman"/>
        </w:rPr>
        <w:t>,</w:t>
      </w:r>
      <w:r w:rsidRPr="008233B3">
        <w:rPr>
          <w:rFonts w:cs="Times New Roman"/>
        </w:rPr>
        <w:t xml:space="preserve"> </w:t>
      </w:r>
      <w:r w:rsidR="004C3D13" w:rsidRPr="008233B3">
        <w:rPr>
          <w:rFonts w:cs="Times New Roman"/>
        </w:rPr>
        <w:t>Автодорога по</w:t>
      </w:r>
      <w:r w:rsidR="00C9780B" w:rsidRPr="008233B3">
        <w:rPr>
          <w:rFonts w:cs="Times New Roman"/>
        </w:rPr>
        <w:t>,</w:t>
      </w:r>
      <w:r w:rsidRPr="008233B3">
        <w:rPr>
          <w:rFonts w:cs="Times New Roman"/>
        </w:rPr>
        <w:t xml:space="preserve"> </w:t>
      </w:r>
      <w:r w:rsidR="004C3D13" w:rsidRPr="008233B3">
        <w:rPr>
          <w:rFonts w:cs="Times New Roman"/>
        </w:rPr>
        <w:t>Автодорога по</w:t>
      </w:r>
      <w:r w:rsidR="00C9780B" w:rsidRPr="008233B3">
        <w:rPr>
          <w:rFonts w:cs="Times New Roman"/>
        </w:rPr>
        <w:t>,</w:t>
      </w:r>
      <w:r w:rsidRPr="008233B3">
        <w:rPr>
          <w:rFonts w:cs="Times New Roman"/>
        </w:rPr>
        <w:t xml:space="preserve">Автодорога по </w:t>
      </w:r>
      <w:r w:rsidR="004C3D13" w:rsidRPr="008233B3">
        <w:rPr>
          <w:rFonts w:cs="Times New Roman"/>
        </w:rPr>
        <w:t>ул. Новая</w:t>
      </w:r>
      <w:r w:rsidR="00C9780B" w:rsidRPr="008233B3">
        <w:rPr>
          <w:rFonts w:cs="Times New Roman"/>
        </w:rPr>
        <w:t>,</w:t>
      </w:r>
      <w:r w:rsidRPr="008233B3">
        <w:rPr>
          <w:rFonts w:cs="Times New Roman"/>
        </w:rPr>
        <w:t xml:space="preserve"> Автодорога по </w:t>
      </w:r>
      <w:r w:rsidR="004C3D13" w:rsidRPr="008233B3">
        <w:rPr>
          <w:rFonts w:cs="Times New Roman"/>
        </w:rPr>
        <w:t>ул.Ф.Энгельса по А 101</w:t>
      </w:r>
      <w:r w:rsidR="00C9780B" w:rsidRPr="008233B3">
        <w:rPr>
          <w:rFonts w:cs="Times New Roman"/>
        </w:rPr>
        <w:t>.</w:t>
      </w:r>
    </w:p>
    <w:p w:rsidR="0099093F" w:rsidRPr="008233B3" w:rsidRDefault="0099093F" w:rsidP="009818CD">
      <w:r w:rsidRPr="008233B3">
        <w:tab/>
        <w:t>На территории муниципального образования «Городское поселение город Юхнов» размещен объект ЕС ОрВД «Юхнов» на земельном участке с кадастровым номером 40:24:160501:11.</w:t>
      </w:r>
    </w:p>
    <w:p w:rsidR="00AF29F9" w:rsidRPr="003C4AF8" w:rsidRDefault="00AF29F9" w:rsidP="002D6BAB">
      <w:pPr>
        <w:ind w:firstLine="709"/>
        <w:jc w:val="both"/>
      </w:pPr>
      <w:r w:rsidRPr="003C4AF8">
        <w:t xml:space="preserve">Водный, воздушный и трубопроводный транспорт на территории МО «Юхновский район» отсутствует. Железнодорожный транспорт отсутствует, ближайшая железнодорожная станция – ст. Мятлево (Износковский район) на расстоянии 33 км. </w:t>
      </w:r>
    </w:p>
    <w:p w:rsidR="00AF29F9" w:rsidRPr="002D6BAB" w:rsidRDefault="00AF29F9" w:rsidP="002D6BAB">
      <w:pPr>
        <w:ind w:firstLine="709"/>
        <w:jc w:val="both"/>
      </w:pPr>
      <w:r w:rsidRPr="002D6BAB">
        <w:t>Дороги областного значения, которые связывают наиболее крупные сельские населенные пункты между собой и с г. Юхнов и городами Калужской области:</w:t>
      </w:r>
    </w:p>
    <w:p w:rsidR="00AF29F9" w:rsidRPr="007F1235" w:rsidRDefault="00AF29F9" w:rsidP="00AF29F9">
      <w:pPr>
        <w:pStyle w:val="7"/>
        <w:rPr>
          <w:bCs/>
        </w:rPr>
      </w:pPr>
      <w:r w:rsidRPr="00277642">
        <w:t xml:space="preserve">Таблица </w:t>
      </w:r>
      <w:r w:rsidRPr="00277642">
        <w:rPr>
          <w:bCs/>
        </w:rPr>
        <w:t>2.3.5.1</w:t>
      </w:r>
    </w:p>
    <w:p w:rsidR="00AF29F9" w:rsidRPr="003C4AF8" w:rsidRDefault="00AF29F9" w:rsidP="002D6BAB">
      <w:pPr>
        <w:ind w:firstLine="709"/>
        <w:jc w:val="center"/>
        <w:rPr>
          <w:rFonts w:cs="Times New Roman"/>
          <w:b/>
        </w:rPr>
      </w:pPr>
      <w:r w:rsidRPr="002D6BAB">
        <w:t>Региональные автодороги.</w:t>
      </w:r>
    </w:p>
    <w:tbl>
      <w:tblPr>
        <w:tblW w:w="0" w:type="auto"/>
        <w:jc w:val="center"/>
        <w:tblLayout w:type="fixed"/>
        <w:tblLook w:val="04A0"/>
      </w:tblPr>
      <w:tblGrid>
        <w:gridCol w:w="818"/>
        <w:gridCol w:w="3966"/>
        <w:gridCol w:w="2393"/>
        <w:gridCol w:w="2533"/>
      </w:tblGrid>
      <w:tr w:rsidR="00AF29F9" w:rsidRPr="003C4AF8" w:rsidTr="002D6BAB">
        <w:trPr>
          <w:jc w:val="center"/>
        </w:trPr>
        <w:tc>
          <w:tcPr>
            <w:tcW w:w="818" w:type="dxa"/>
            <w:tcBorders>
              <w:top w:val="single" w:sz="4" w:space="0" w:color="000000"/>
              <w:left w:val="single" w:sz="4" w:space="0" w:color="000000"/>
              <w:bottom w:val="single" w:sz="4" w:space="0" w:color="000000"/>
            </w:tcBorders>
            <w:vAlign w:val="center"/>
          </w:tcPr>
          <w:p w:rsidR="00AF29F9" w:rsidRPr="002D6BAB" w:rsidRDefault="00AF29F9" w:rsidP="002D6BAB">
            <w:pPr>
              <w:jc w:val="center"/>
              <w:rPr>
                <w:rFonts w:cs="Times New Roman"/>
                <w:b/>
              </w:rPr>
            </w:pPr>
            <w:r w:rsidRPr="002D6BAB">
              <w:rPr>
                <w:rFonts w:cs="Times New Roman"/>
                <w:b/>
              </w:rPr>
              <w:t>№ п/п</w:t>
            </w:r>
          </w:p>
        </w:tc>
        <w:tc>
          <w:tcPr>
            <w:tcW w:w="3966" w:type="dxa"/>
            <w:tcBorders>
              <w:top w:val="single" w:sz="4" w:space="0" w:color="000000"/>
              <w:left w:val="single" w:sz="4" w:space="0" w:color="000000"/>
              <w:bottom w:val="single" w:sz="4" w:space="0" w:color="000000"/>
            </w:tcBorders>
            <w:vAlign w:val="center"/>
          </w:tcPr>
          <w:p w:rsidR="00AF29F9" w:rsidRPr="002D6BAB" w:rsidRDefault="00AF29F9" w:rsidP="002D6BAB">
            <w:pPr>
              <w:jc w:val="center"/>
              <w:rPr>
                <w:rFonts w:cs="Times New Roman"/>
                <w:b/>
              </w:rPr>
            </w:pPr>
            <w:r w:rsidRPr="002D6BAB">
              <w:rPr>
                <w:rFonts w:cs="Times New Roman"/>
                <w:b/>
              </w:rPr>
              <w:t>Наименование автодороги</w:t>
            </w:r>
          </w:p>
        </w:tc>
        <w:tc>
          <w:tcPr>
            <w:tcW w:w="2393" w:type="dxa"/>
            <w:tcBorders>
              <w:top w:val="single" w:sz="4" w:space="0" w:color="000000"/>
              <w:left w:val="single" w:sz="4" w:space="0" w:color="000000"/>
              <w:bottom w:val="single" w:sz="4" w:space="0" w:color="000000"/>
            </w:tcBorders>
            <w:vAlign w:val="center"/>
          </w:tcPr>
          <w:p w:rsidR="00AF29F9" w:rsidRPr="002D6BAB" w:rsidRDefault="00AF29F9" w:rsidP="002D6BAB">
            <w:pPr>
              <w:jc w:val="center"/>
              <w:rPr>
                <w:rFonts w:cs="Times New Roman"/>
                <w:b/>
              </w:rPr>
            </w:pPr>
            <w:r w:rsidRPr="002D6BAB">
              <w:rPr>
                <w:rFonts w:cs="Times New Roman"/>
                <w:b/>
              </w:rPr>
              <w:t>Протяженность</w:t>
            </w:r>
          </w:p>
        </w:tc>
        <w:tc>
          <w:tcPr>
            <w:tcW w:w="2533" w:type="dxa"/>
            <w:tcBorders>
              <w:top w:val="single" w:sz="4" w:space="0" w:color="000000"/>
              <w:left w:val="single" w:sz="4" w:space="0" w:color="000000"/>
              <w:bottom w:val="single" w:sz="4" w:space="0" w:color="000000"/>
              <w:right w:val="single" w:sz="4" w:space="0" w:color="000000"/>
            </w:tcBorders>
            <w:vAlign w:val="center"/>
          </w:tcPr>
          <w:p w:rsidR="00AF29F9" w:rsidRPr="002D6BAB" w:rsidRDefault="00AF29F9" w:rsidP="002D6BAB">
            <w:pPr>
              <w:jc w:val="center"/>
              <w:rPr>
                <w:rFonts w:cs="Times New Roman"/>
                <w:b/>
              </w:rPr>
            </w:pPr>
            <w:r w:rsidRPr="002D6BAB">
              <w:rPr>
                <w:rFonts w:cs="Times New Roman"/>
                <w:b/>
              </w:rPr>
              <w:t>Тип покрытия</w:t>
            </w:r>
          </w:p>
        </w:tc>
      </w:tr>
      <w:tr w:rsidR="00AF29F9" w:rsidRPr="003C4AF8" w:rsidTr="002D6BAB">
        <w:trPr>
          <w:jc w:val="center"/>
        </w:trPr>
        <w:tc>
          <w:tcPr>
            <w:tcW w:w="818" w:type="dxa"/>
            <w:tcBorders>
              <w:top w:val="single" w:sz="4" w:space="0" w:color="000000"/>
              <w:left w:val="single" w:sz="4" w:space="0" w:color="000000"/>
              <w:bottom w:val="single" w:sz="4" w:space="0" w:color="000000"/>
            </w:tcBorders>
          </w:tcPr>
          <w:p w:rsidR="00AF29F9" w:rsidRPr="003C4AF8" w:rsidRDefault="00AF29F9" w:rsidP="00F76AA2">
            <w:pPr>
              <w:jc w:val="center"/>
              <w:rPr>
                <w:rFonts w:cs="Times New Roman"/>
              </w:rPr>
            </w:pPr>
            <w:r w:rsidRPr="003C4AF8">
              <w:rPr>
                <w:rFonts w:cs="Times New Roman"/>
              </w:rPr>
              <w:t>1</w:t>
            </w:r>
          </w:p>
        </w:tc>
        <w:tc>
          <w:tcPr>
            <w:tcW w:w="3966" w:type="dxa"/>
            <w:tcBorders>
              <w:top w:val="single" w:sz="4" w:space="0" w:color="000000"/>
              <w:left w:val="single" w:sz="4" w:space="0" w:color="000000"/>
              <w:bottom w:val="single" w:sz="4" w:space="0" w:color="000000"/>
            </w:tcBorders>
            <w:vAlign w:val="center"/>
          </w:tcPr>
          <w:p w:rsidR="00AF29F9" w:rsidRPr="003C4AF8" w:rsidRDefault="00AF29F9" w:rsidP="00F76AA2">
            <w:pPr>
              <w:rPr>
                <w:rFonts w:cs="Times New Roman"/>
              </w:rPr>
            </w:pPr>
            <w:r w:rsidRPr="003C4AF8">
              <w:rPr>
                <w:rFonts w:cs="Times New Roman"/>
              </w:rPr>
              <w:t>«Вязьма – Калуга» - Юхнов</w:t>
            </w:r>
          </w:p>
        </w:tc>
        <w:tc>
          <w:tcPr>
            <w:tcW w:w="2393" w:type="dxa"/>
            <w:tcBorders>
              <w:top w:val="single" w:sz="4" w:space="0" w:color="000000"/>
              <w:left w:val="single" w:sz="4" w:space="0" w:color="000000"/>
              <w:bottom w:val="single" w:sz="4" w:space="0" w:color="000000"/>
            </w:tcBorders>
          </w:tcPr>
          <w:p w:rsidR="00AF29F9" w:rsidRPr="003C4AF8" w:rsidRDefault="00AF29F9" w:rsidP="00F76AA2">
            <w:pPr>
              <w:jc w:val="center"/>
              <w:rPr>
                <w:rFonts w:cs="Times New Roman"/>
              </w:rPr>
            </w:pPr>
            <w:r w:rsidRPr="003C4AF8">
              <w:rPr>
                <w:rFonts w:cs="Times New Roman"/>
              </w:rPr>
              <w:t>1,23</w:t>
            </w:r>
          </w:p>
        </w:tc>
        <w:tc>
          <w:tcPr>
            <w:tcW w:w="2533" w:type="dxa"/>
            <w:tcBorders>
              <w:top w:val="single" w:sz="4" w:space="0" w:color="000000"/>
              <w:left w:val="single" w:sz="4" w:space="0" w:color="000000"/>
              <w:bottom w:val="single" w:sz="4" w:space="0" w:color="000000"/>
              <w:right w:val="single" w:sz="4" w:space="0" w:color="000000"/>
            </w:tcBorders>
          </w:tcPr>
          <w:p w:rsidR="00AF29F9" w:rsidRPr="003C4AF8" w:rsidRDefault="00AF29F9" w:rsidP="00F76AA2">
            <w:pPr>
              <w:jc w:val="center"/>
              <w:rPr>
                <w:rFonts w:cs="Times New Roman"/>
              </w:rPr>
            </w:pPr>
            <w:r w:rsidRPr="003C4AF8">
              <w:rPr>
                <w:rFonts w:cs="Times New Roman"/>
              </w:rPr>
              <w:t>а/б</w:t>
            </w:r>
          </w:p>
        </w:tc>
      </w:tr>
    </w:tbl>
    <w:p w:rsidR="00AF29F9" w:rsidRPr="003C4AF8" w:rsidRDefault="00AF29F9" w:rsidP="00AF29F9">
      <w:pPr>
        <w:ind w:firstLine="708"/>
        <w:jc w:val="center"/>
        <w:rPr>
          <w:rFonts w:cs="Times New Roman"/>
          <w:b/>
          <w:bCs/>
        </w:rPr>
      </w:pPr>
    </w:p>
    <w:p w:rsidR="00AF29F9" w:rsidRPr="002D6BAB" w:rsidRDefault="00AF29F9" w:rsidP="002D6BAB">
      <w:pPr>
        <w:ind w:firstLine="709"/>
        <w:jc w:val="both"/>
      </w:pPr>
      <w:r w:rsidRPr="002D6BAB">
        <w:lastRenderedPageBreak/>
        <w:t>По автомобильным дорогам осуществляются: общеобластные и внутрирайонные автобусные маршруты.</w:t>
      </w:r>
    </w:p>
    <w:p w:rsidR="00AF29F9" w:rsidRDefault="00AF29F9" w:rsidP="002D6BAB">
      <w:pPr>
        <w:ind w:firstLine="709"/>
        <w:jc w:val="both"/>
      </w:pPr>
      <w:r w:rsidRPr="002D6BAB">
        <w:t>На территории города имеется автозаправочн</w:t>
      </w:r>
      <w:r w:rsidR="00C11016">
        <w:t>ая</w:t>
      </w:r>
      <w:r w:rsidRPr="002D6BAB">
        <w:t xml:space="preserve"> станци</w:t>
      </w:r>
      <w:r w:rsidR="00C11016">
        <w:t>я</w:t>
      </w:r>
      <w:r w:rsidRPr="002D6BAB">
        <w:t>.</w:t>
      </w:r>
    </w:p>
    <w:p w:rsidR="007A28DA" w:rsidRDefault="007A28DA" w:rsidP="007A28DA">
      <w:pPr>
        <w:ind w:firstLine="709"/>
        <w:jc w:val="both"/>
      </w:pPr>
      <w:r w:rsidRPr="007A28DA">
        <w:t xml:space="preserve">-ТНК г.Юхнов, ул.Транзиная 14 (Бензин АИ 92, 95 и дизельное топливо) </w:t>
      </w:r>
    </w:p>
    <w:p w:rsidR="002D6BAB" w:rsidRDefault="007A28DA" w:rsidP="002D6BAB">
      <w:pPr>
        <w:ind w:firstLine="709"/>
        <w:jc w:val="both"/>
      </w:pPr>
      <w:r w:rsidRPr="007A28DA">
        <w:t xml:space="preserve"> </w:t>
      </w:r>
    </w:p>
    <w:p w:rsidR="002D6BAB" w:rsidRPr="002D6BAB" w:rsidRDefault="002D6BAB" w:rsidP="002D6BAB">
      <w:pPr>
        <w:ind w:firstLine="709"/>
        <w:jc w:val="both"/>
      </w:pPr>
      <w:r w:rsidRPr="002D6BAB">
        <w:t xml:space="preserve">Транспортные связи районного центра МО «Городское поселение город Юхнов» обеспечивают дороги: </w:t>
      </w:r>
    </w:p>
    <w:p w:rsidR="002D6BAB" w:rsidRPr="002D6BAB" w:rsidRDefault="00E37AA5" w:rsidP="002D6BAB">
      <w:pPr>
        <w:ind w:firstLine="709"/>
        <w:jc w:val="both"/>
      </w:pPr>
      <w:r>
        <w:t>Внутрирайонного значения</w:t>
      </w:r>
      <w:r w:rsidR="009550BA">
        <w:t xml:space="preserve">  </w:t>
      </w:r>
      <w:r>
        <w:t xml:space="preserve"> </w:t>
      </w:r>
    </w:p>
    <w:p w:rsidR="002D6BAB" w:rsidRPr="002D6BAB" w:rsidRDefault="002D6BAB" w:rsidP="002D6BAB">
      <w:pPr>
        <w:ind w:firstLine="709"/>
        <w:jc w:val="both"/>
      </w:pPr>
      <w:r w:rsidRPr="002D6BAB">
        <w:t xml:space="preserve">федерального значения общего пользования А-130 «Москва-Бобруйск» (обслуживающая организация ООО «ДРСУ-7» (г.Юхнов, </w:t>
      </w:r>
      <w:r w:rsidR="007A28DA">
        <w:t>ул.</w:t>
      </w:r>
      <w:r w:rsidRPr="002D6BAB">
        <w:t xml:space="preserve">Ф.Энгельса 10) </w:t>
      </w:r>
    </w:p>
    <w:p w:rsidR="002D6BAB" w:rsidRPr="002D6BAB" w:rsidRDefault="002D6BAB" w:rsidP="002D6BAB">
      <w:pPr>
        <w:ind w:firstLine="709"/>
        <w:jc w:val="both"/>
      </w:pPr>
      <w:r w:rsidRPr="002D6BAB">
        <w:t xml:space="preserve">местного значения общего пользования улично-дорожная сеть города (обслуживающая организация </w:t>
      </w:r>
      <w:r w:rsidR="00C11016">
        <w:t xml:space="preserve">МАУ «Благоустройство» </w:t>
      </w:r>
    </w:p>
    <w:p w:rsidR="002D6BAB" w:rsidRPr="007F1235" w:rsidRDefault="002D6BAB" w:rsidP="002D6BAB">
      <w:pPr>
        <w:pStyle w:val="7"/>
        <w:rPr>
          <w:bCs/>
        </w:rPr>
      </w:pPr>
      <w:r w:rsidRPr="00277642">
        <w:t xml:space="preserve">Таблица </w:t>
      </w:r>
      <w:r w:rsidRPr="00277642">
        <w:rPr>
          <w:bCs/>
        </w:rPr>
        <w:t>2.3.5.</w:t>
      </w:r>
      <w:r>
        <w:rPr>
          <w:bCs/>
        </w:rPr>
        <w:t>2</w:t>
      </w:r>
    </w:p>
    <w:p w:rsidR="002D6BAB" w:rsidRPr="002D6BAB" w:rsidRDefault="002D6BAB" w:rsidP="002D6BAB">
      <w:pPr>
        <w:ind w:firstLine="709"/>
        <w:jc w:val="center"/>
      </w:pPr>
      <w:r w:rsidRPr="002D6BAB">
        <w:t>Перечень автомобильных дорог</w:t>
      </w:r>
    </w:p>
    <w:tbl>
      <w:tblPr>
        <w:tblStyle w:val="TableGrid"/>
        <w:tblW w:w="10432" w:type="dxa"/>
        <w:jc w:val="center"/>
        <w:tblInd w:w="0" w:type="dxa"/>
        <w:tblCellMar>
          <w:top w:w="7" w:type="dxa"/>
          <w:left w:w="38" w:type="dxa"/>
        </w:tblCellMar>
        <w:tblLook w:val="04A0"/>
      </w:tblPr>
      <w:tblGrid>
        <w:gridCol w:w="366"/>
        <w:gridCol w:w="2560"/>
        <w:gridCol w:w="2614"/>
        <w:gridCol w:w="1755"/>
        <w:gridCol w:w="1056"/>
        <w:gridCol w:w="1048"/>
        <w:gridCol w:w="1033"/>
      </w:tblGrid>
      <w:tr w:rsidR="002D6BAB" w:rsidRPr="002D6BAB" w:rsidTr="007A28DA">
        <w:trPr>
          <w:trHeight w:val="396"/>
          <w:tblHeader/>
          <w:jc w:val="center"/>
        </w:trPr>
        <w:tc>
          <w:tcPr>
            <w:tcW w:w="366" w:type="dxa"/>
            <w:vMerge w:val="restart"/>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r w:rsidRPr="002D6BAB">
              <w:t xml:space="preserve"> </w:t>
            </w:r>
            <w:r w:rsidRPr="002D6BAB">
              <w:rPr>
                <w:rFonts w:ascii="Times New Roman" w:hAnsi="Times New Roman" w:cs="Times New Roman"/>
                <w:b/>
                <w:sz w:val="24"/>
                <w:szCs w:val="24"/>
              </w:rPr>
              <w:t>№</w:t>
            </w:r>
          </w:p>
        </w:tc>
        <w:tc>
          <w:tcPr>
            <w:tcW w:w="2560" w:type="dxa"/>
            <w:vMerge w:val="restart"/>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Наименование автомобильной дороги</w:t>
            </w:r>
          </w:p>
        </w:tc>
        <w:tc>
          <w:tcPr>
            <w:tcW w:w="2614" w:type="dxa"/>
            <w:vMerge w:val="restart"/>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Идентификационный номер</w:t>
            </w:r>
          </w:p>
        </w:tc>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Протяженность по состоянию на</w:t>
            </w:r>
          </w:p>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01.01.2015, км</w:t>
            </w:r>
          </w:p>
        </w:tc>
        <w:tc>
          <w:tcPr>
            <w:tcW w:w="1056" w:type="dxa"/>
            <w:tcBorders>
              <w:top w:val="single" w:sz="4" w:space="0" w:color="000000"/>
              <w:left w:val="single" w:sz="4" w:space="0" w:color="000000"/>
              <w:bottom w:val="single" w:sz="4" w:space="0" w:color="000000"/>
              <w:right w:val="nil"/>
            </w:tcBorders>
            <w:vAlign w:val="center"/>
          </w:tcPr>
          <w:p w:rsidR="002D6BAB" w:rsidRPr="002D6BAB" w:rsidRDefault="002D6BAB" w:rsidP="007A28DA">
            <w:pPr>
              <w:jc w:val="center"/>
              <w:rPr>
                <w:rFonts w:ascii="Times New Roman" w:hAnsi="Times New Roman" w:cs="Times New Roman"/>
                <w:b/>
                <w:sz w:val="24"/>
                <w:szCs w:val="24"/>
                <w:lang w:val="ru-RU"/>
              </w:rPr>
            </w:pPr>
          </w:p>
        </w:tc>
        <w:tc>
          <w:tcPr>
            <w:tcW w:w="1048" w:type="dxa"/>
            <w:tcBorders>
              <w:top w:val="single" w:sz="4" w:space="0" w:color="000000"/>
              <w:left w:val="nil"/>
              <w:bottom w:val="single" w:sz="4" w:space="0" w:color="000000"/>
              <w:right w:val="nil"/>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Из них</w:t>
            </w:r>
          </w:p>
        </w:tc>
        <w:tc>
          <w:tcPr>
            <w:tcW w:w="1033" w:type="dxa"/>
            <w:tcBorders>
              <w:top w:val="single" w:sz="4" w:space="0" w:color="000000"/>
              <w:left w:val="nil"/>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p>
        </w:tc>
      </w:tr>
      <w:tr w:rsidR="002D6BAB" w:rsidRPr="002D6BAB" w:rsidTr="007A28DA">
        <w:trPr>
          <w:trHeight w:val="718"/>
          <w:tblHeader/>
          <w:jc w:val="center"/>
        </w:trPr>
        <w:tc>
          <w:tcPr>
            <w:tcW w:w="0" w:type="auto"/>
            <w:vMerge/>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p>
        </w:tc>
        <w:tc>
          <w:tcPr>
            <w:tcW w:w="2560" w:type="dxa"/>
            <w:vMerge/>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p>
        </w:tc>
        <w:tc>
          <w:tcPr>
            <w:tcW w:w="2614" w:type="dxa"/>
            <w:vMerge/>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p>
        </w:tc>
        <w:tc>
          <w:tcPr>
            <w:tcW w:w="0" w:type="auto"/>
            <w:vMerge/>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rPr>
            </w:pPr>
            <w:r w:rsidRPr="002D6BAB">
              <w:rPr>
                <w:rFonts w:ascii="Times New Roman" w:hAnsi="Times New Roman" w:cs="Times New Roman"/>
                <w:b/>
                <w:sz w:val="24"/>
                <w:szCs w:val="24"/>
                <w:lang w:val="ru-RU"/>
              </w:rPr>
              <w:t>асфальт</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щебень</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грунт</w:t>
            </w:r>
          </w:p>
        </w:tc>
      </w:tr>
      <w:tr w:rsidR="002D6BAB" w:rsidRPr="002D6BAB" w:rsidTr="007A28DA">
        <w:trPr>
          <w:trHeight w:val="246"/>
          <w:tblHeader/>
          <w:jc w:val="center"/>
        </w:trPr>
        <w:tc>
          <w:tcPr>
            <w:tcW w:w="0" w:type="auto"/>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1</w:t>
            </w:r>
          </w:p>
        </w:tc>
        <w:tc>
          <w:tcPr>
            <w:tcW w:w="2560" w:type="dxa"/>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2</w:t>
            </w:r>
          </w:p>
        </w:tc>
        <w:tc>
          <w:tcPr>
            <w:tcW w:w="2614" w:type="dxa"/>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3</w:t>
            </w:r>
          </w:p>
        </w:tc>
        <w:tc>
          <w:tcPr>
            <w:tcW w:w="0" w:type="auto"/>
            <w:tcBorders>
              <w:top w:val="nil"/>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4</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6</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b/>
                <w:sz w:val="24"/>
                <w:szCs w:val="24"/>
                <w:lang w:val="ru-RU"/>
              </w:rPr>
            </w:pPr>
            <w:r w:rsidRPr="002D6BAB">
              <w:rPr>
                <w:rFonts w:ascii="Times New Roman" w:hAnsi="Times New Roman" w:cs="Times New Roman"/>
                <w:b/>
                <w:sz w:val="24"/>
                <w:szCs w:val="24"/>
                <w:lang w:val="ru-RU"/>
              </w:rPr>
              <w:t>7</w:t>
            </w:r>
          </w:p>
        </w:tc>
      </w:tr>
      <w:tr w:rsidR="002D6BAB" w:rsidRPr="002D6BAB" w:rsidTr="007A28DA">
        <w:trPr>
          <w:trHeight w:val="276"/>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Pr>
                <w:rFonts w:ascii="Times New Roman" w:hAnsi="Times New Roman" w:cs="Times New Roman"/>
                <w:sz w:val="24"/>
                <w:szCs w:val="24"/>
                <w:lang w:val="ru-RU"/>
              </w:rPr>
              <w:t xml:space="preserve"> </w:t>
            </w:r>
            <w:r w:rsidR="002D6BAB" w:rsidRPr="002D6BAB">
              <w:rPr>
                <w:rFonts w:ascii="Times New Roman" w:hAnsi="Times New Roman" w:cs="Times New Roman"/>
                <w:sz w:val="24"/>
                <w:szCs w:val="24"/>
              </w:rPr>
              <w:t>Андреева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1,228</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1,228</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267"/>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Pr>
                <w:rFonts w:ascii="Times New Roman" w:hAnsi="Times New Roman" w:cs="Times New Roman"/>
                <w:sz w:val="24"/>
                <w:szCs w:val="24"/>
                <w:lang w:val="ru-RU"/>
              </w:rPr>
              <w:t xml:space="preserve"> </w:t>
            </w:r>
            <w:r w:rsidR="002D6BAB" w:rsidRPr="002D6BAB">
              <w:rPr>
                <w:rFonts w:ascii="Times New Roman" w:hAnsi="Times New Roman" w:cs="Times New Roman"/>
                <w:sz w:val="24"/>
                <w:szCs w:val="24"/>
              </w:rPr>
              <w:t>Билибина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0,950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0,950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286"/>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3</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2D6BAB">
              <w:rPr>
                <w:rFonts w:ascii="Times New Roman" w:hAnsi="Times New Roman" w:cs="Times New Roman"/>
                <w:sz w:val="24"/>
                <w:szCs w:val="24"/>
              </w:rPr>
              <w:t>Бебеля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1,290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0,445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0,445</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0,400</w:t>
            </w:r>
          </w:p>
        </w:tc>
      </w:tr>
      <w:tr w:rsidR="002D6BAB" w:rsidRPr="002D6BAB" w:rsidTr="007A28DA">
        <w:trPr>
          <w:trHeight w:val="533"/>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4</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ул.</w:t>
            </w:r>
            <w:r w:rsidRPr="007A28DA">
              <w:rPr>
                <w:rFonts w:ascii="Times New Roman" w:hAnsi="Times New Roman" w:cs="Times New Roman"/>
                <w:sz w:val="24"/>
                <w:szCs w:val="24"/>
                <w:lang w:val="ru-RU"/>
              </w:rPr>
              <w:t xml:space="preserve"> </w:t>
            </w:r>
            <w:r w:rsidR="002D6BAB" w:rsidRPr="002D6BAB">
              <w:rPr>
                <w:rFonts w:ascii="Times New Roman" w:hAnsi="Times New Roman" w:cs="Times New Roman"/>
                <w:sz w:val="24"/>
                <w:szCs w:val="24"/>
                <w:lang w:val="ru-RU"/>
              </w:rPr>
              <w:t>Братьев Луканиных</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29-250-501-ОП-МГ004</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1,450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1,055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0,395</w:t>
            </w:r>
          </w:p>
        </w:tc>
      </w:tr>
      <w:tr w:rsidR="002D6BAB" w:rsidRPr="002D6BAB" w:rsidTr="007A28DA">
        <w:trPr>
          <w:trHeight w:val="566"/>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5</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p>
          <w:p w:rsidR="002D6BAB" w:rsidRPr="002D6BAB"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Pr="007A28DA">
              <w:rPr>
                <w:rFonts w:ascii="Times New Roman" w:hAnsi="Times New Roman" w:cs="Times New Roman"/>
                <w:sz w:val="24"/>
                <w:szCs w:val="24"/>
                <w:lang w:val="ru-RU"/>
              </w:rPr>
              <w:t xml:space="preserve"> </w:t>
            </w:r>
            <w:r w:rsidR="002D6BAB" w:rsidRPr="002D6BAB">
              <w:rPr>
                <w:rFonts w:ascii="Times New Roman" w:hAnsi="Times New Roman" w:cs="Times New Roman"/>
                <w:sz w:val="24"/>
                <w:szCs w:val="24"/>
                <w:lang w:val="ru-RU"/>
              </w:rPr>
              <w:t>Варшавская по А 101</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29-250-501-ОП-МГ005</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0,462</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0,462</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286"/>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6</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2D6BAB" w:rsidRPr="002D6BAB">
              <w:rPr>
                <w:rFonts w:ascii="Times New Roman" w:hAnsi="Times New Roman" w:cs="Times New Roman"/>
                <w:sz w:val="24"/>
                <w:szCs w:val="24"/>
              </w:rPr>
              <w:t>Восточная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0,320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0,273</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0,047</w:t>
            </w:r>
          </w:p>
        </w:tc>
      </w:tr>
      <w:tr w:rsidR="002D6BAB" w:rsidRPr="002D6BAB" w:rsidTr="007A28DA">
        <w:trPr>
          <w:trHeight w:val="274"/>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7</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r w:rsidR="007A28DA">
              <w:rPr>
                <w:rFonts w:ascii="Times New Roman" w:hAnsi="Times New Roman" w:cs="Times New Roman"/>
                <w:sz w:val="24"/>
                <w:szCs w:val="24"/>
              </w:rPr>
              <w:t>ул.</w:t>
            </w:r>
            <w:r w:rsidRPr="002D6BAB">
              <w:rPr>
                <w:rFonts w:ascii="Times New Roman" w:hAnsi="Times New Roman" w:cs="Times New Roman"/>
                <w:sz w:val="24"/>
                <w:szCs w:val="24"/>
              </w:rPr>
              <w:t>Вяземская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0,220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0,220</w:t>
            </w:r>
          </w:p>
        </w:tc>
      </w:tr>
      <w:tr w:rsidR="002D6BAB" w:rsidRPr="002D6BAB" w:rsidTr="007A28DA">
        <w:trPr>
          <w:trHeight w:val="298"/>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8</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0,139</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0,139</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569"/>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9</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2D6BAB">
              <w:rPr>
                <w:rFonts w:ascii="Times New Roman" w:hAnsi="Times New Roman" w:cs="Times New Roman"/>
                <w:sz w:val="24"/>
                <w:szCs w:val="24"/>
                <w:lang w:val="ru-RU"/>
              </w:rPr>
              <w:t xml:space="preserve"> Дениса Давыдова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 xml:space="preserve">29-250-501008-ОП </w:t>
            </w:r>
            <w:r w:rsidRPr="002D6BAB">
              <w:rPr>
                <w:rFonts w:ascii="Times New Roman" w:hAnsi="Times New Roman" w:cs="Times New Roman"/>
                <w:sz w:val="24"/>
                <w:szCs w:val="24"/>
              </w:rPr>
              <w:tab/>
              <w:t>-МГ009</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0,713</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0,713</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290"/>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10</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Pr>
                <w:rFonts w:ascii="Times New Roman" w:hAnsi="Times New Roman" w:cs="Times New Roman"/>
                <w:sz w:val="24"/>
                <w:szCs w:val="24"/>
                <w:lang w:val="ru-RU"/>
              </w:rPr>
              <w:t xml:space="preserve"> </w:t>
            </w:r>
            <w:r w:rsidR="002D6BAB" w:rsidRPr="002D6BAB">
              <w:rPr>
                <w:rFonts w:ascii="Times New Roman" w:hAnsi="Times New Roman" w:cs="Times New Roman"/>
                <w:sz w:val="24"/>
                <w:szCs w:val="24"/>
              </w:rPr>
              <w:t>Десантная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0,905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0,905</w:t>
            </w:r>
          </w:p>
        </w:tc>
      </w:tr>
      <w:tr w:rsidR="002D6BAB" w:rsidRPr="002D6BAB" w:rsidTr="007A28DA">
        <w:trPr>
          <w:trHeight w:val="564"/>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11</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2D6BAB">
              <w:rPr>
                <w:rFonts w:ascii="Times New Roman" w:hAnsi="Times New Roman" w:cs="Times New Roman"/>
                <w:sz w:val="24"/>
                <w:szCs w:val="24"/>
                <w:lang w:val="ru-RU"/>
              </w:rPr>
              <w:t>Генерала Ефремова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 xml:space="preserve">29-250-501010-ОП </w:t>
            </w:r>
            <w:r w:rsidRPr="002D6BAB">
              <w:rPr>
                <w:rFonts w:ascii="Times New Roman" w:hAnsi="Times New Roman" w:cs="Times New Roman"/>
                <w:sz w:val="24"/>
                <w:szCs w:val="24"/>
              </w:rPr>
              <w:tab/>
              <w:t>-МГ011</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0,558</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0,558</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444"/>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12</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r w:rsidR="007A28DA">
              <w:rPr>
                <w:rFonts w:ascii="Times New Roman" w:hAnsi="Times New Roman" w:cs="Times New Roman"/>
                <w:sz w:val="24"/>
                <w:szCs w:val="24"/>
              </w:rPr>
              <w:t>ул.</w:t>
            </w:r>
            <w:r w:rsidRPr="002D6BAB">
              <w:rPr>
                <w:rFonts w:ascii="Times New Roman" w:hAnsi="Times New Roman" w:cs="Times New Roman"/>
                <w:sz w:val="24"/>
                <w:szCs w:val="24"/>
              </w:rPr>
              <w:t>Калужская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29-250-501-ОП-МГ012</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0,400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511"/>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13</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sidRPr="002D6BAB">
              <w:rPr>
                <w:rFonts w:ascii="Times New Roman" w:hAnsi="Times New Roman" w:cs="Times New Roman"/>
                <w:sz w:val="24"/>
                <w:szCs w:val="24"/>
                <w:lang w:val="ru-RU"/>
              </w:rPr>
              <w:t>Автодорога</w:t>
            </w:r>
          </w:p>
          <w:p w:rsidR="002D6BAB" w:rsidRPr="002D6BAB" w:rsidRDefault="002D6BAB" w:rsidP="007A28DA">
            <w:pPr>
              <w:jc w:val="center"/>
              <w:rPr>
                <w:rFonts w:ascii="Times New Roman" w:hAnsi="Times New Roman" w:cs="Times New Roman"/>
                <w:sz w:val="24"/>
                <w:szCs w:val="24"/>
                <w:lang w:val="ru-RU"/>
              </w:rPr>
            </w:pPr>
            <w:r w:rsidRPr="002D6BAB">
              <w:rPr>
                <w:rFonts w:ascii="Times New Roman" w:hAnsi="Times New Roman" w:cs="Times New Roman"/>
                <w:sz w:val="24"/>
                <w:szCs w:val="24"/>
                <w:lang w:val="ru-RU"/>
              </w:rPr>
              <w:t xml:space="preserve">по </w:t>
            </w:r>
            <w:r w:rsidR="007A28DA">
              <w:rPr>
                <w:rFonts w:ascii="Times New Roman" w:hAnsi="Times New Roman" w:cs="Times New Roman"/>
                <w:sz w:val="24"/>
                <w:szCs w:val="24"/>
                <w:lang w:val="ru-RU"/>
              </w:rPr>
              <w:t>ул.</w:t>
            </w:r>
            <w:r w:rsidRPr="002D6BAB">
              <w:rPr>
                <w:rFonts w:ascii="Times New Roman" w:hAnsi="Times New Roman" w:cs="Times New Roman"/>
                <w:sz w:val="24"/>
                <w:szCs w:val="24"/>
                <w:lang w:val="ru-RU"/>
              </w:rPr>
              <w:t>Карла Маркса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29-250-501-ОП-МГ013</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0,947</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0,947</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550"/>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14</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r w:rsidR="007A28DA">
              <w:rPr>
                <w:rFonts w:ascii="Times New Roman" w:hAnsi="Times New Roman" w:cs="Times New Roman"/>
                <w:sz w:val="24"/>
                <w:szCs w:val="24"/>
              </w:rPr>
              <w:t>ул.</w:t>
            </w:r>
            <w:r w:rsidRPr="002D6BAB">
              <w:rPr>
                <w:rFonts w:ascii="Times New Roman" w:hAnsi="Times New Roman" w:cs="Times New Roman"/>
                <w:sz w:val="24"/>
                <w:szCs w:val="24"/>
              </w:rPr>
              <w:t>Коммунистическая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29-250-501-ОП-МГ014</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1,235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0,925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0,310</w:t>
            </w:r>
          </w:p>
        </w:tc>
      </w:tr>
      <w:tr w:rsidR="002D6BAB" w:rsidRPr="002D6BAB" w:rsidTr="007A28DA">
        <w:trPr>
          <w:trHeight w:val="571"/>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15</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пер. Комсомольский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29-250-501-ОП-МГ015</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0,384</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0,384</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16</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2D6BAB">
              <w:rPr>
                <w:rFonts w:ascii="Times New Roman" w:hAnsi="Times New Roman" w:cs="Times New Roman"/>
                <w:sz w:val="24"/>
                <w:szCs w:val="24"/>
              </w:rPr>
              <w:t>Кирова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1,000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0,412</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0,588</w:t>
            </w:r>
          </w:p>
        </w:tc>
      </w:tr>
      <w:tr w:rsidR="002D6BAB" w:rsidRPr="002D6BAB" w:rsidTr="007A28DA">
        <w:trPr>
          <w:trHeight w:val="290"/>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lastRenderedPageBreak/>
              <w:t>17</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tabs>
                <w:tab w:val="right" w:pos="2326"/>
              </w:tabs>
              <w:jc w:val="center"/>
              <w:rPr>
                <w:rFonts w:ascii="Times New Roman" w:hAnsi="Times New Roman" w:cs="Times New Roman"/>
                <w:sz w:val="24"/>
                <w:szCs w:val="24"/>
              </w:rPr>
            </w:pPr>
            <w:r w:rsidRPr="002D6BAB">
              <w:rPr>
                <w:rFonts w:ascii="Times New Roman" w:hAnsi="Times New Roman" w:cs="Times New Roman"/>
                <w:sz w:val="24"/>
                <w:szCs w:val="24"/>
              </w:rPr>
              <w:t xml:space="preserve">29-250-501016-ОП </w:t>
            </w:r>
            <w:r w:rsidRPr="002D6BAB">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0,370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0,370</w:t>
            </w:r>
          </w:p>
        </w:tc>
      </w:tr>
      <w:tr w:rsidR="002D6BAB" w:rsidRPr="002D6BAB" w:rsidTr="007A28DA">
        <w:trPr>
          <w:trHeight w:val="319"/>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18</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пер. Ленский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tabs>
                <w:tab w:val="right" w:pos="2326"/>
              </w:tabs>
              <w:jc w:val="center"/>
              <w:rPr>
                <w:rFonts w:ascii="Times New Roman" w:hAnsi="Times New Roman" w:cs="Times New Roman"/>
                <w:sz w:val="24"/>
                <w:szCs w:val="24"/>
              </w:rPr>
            </w:pPr>
            <w:r w:rsidRPr="002D6BAB">
              <w:rPr>
                <w:rFonts w:ascii="Times New Roman" w:hAnsi="Times New Roman" w:cs="Times New Roman"/>
                <w:sz w:val="24"/>
                <w:szCs w:val="24"/>
              </w:rPr>
              <w:t xml:space="preserve">29-250-501017-ОП </w:t>
            </w:r>
            <w:r w:rsidRPr="002D6BAB">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0,402</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0,402</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19</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2D6BAB">
              <w:rPr>
                <w:rFonts w:ascii="Times New Roman" w:hAnsi="Times New Roman" w:cs="Times New Roman"/>
                <w:sz w:val="24"/>
                <w:szCs w:val="24"/>
              </w:rPr>
              <w:t>Ленина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tabs>
                <w:tab w:val="right" w:pos="2326"/>
              </w:tabs>
              <w:jc w:val="center"/>
              <w:rPr>
                <w:rFonts w:ascii="Times New Roman" w:hAnsi="Times New Roman" w:cs="Times New Roman"/>
                <w:sz w:val="24"/>
                <w:szCs w:val="24"/>
              </w:rPr>
            </w:pPr>
            <w:r w:rsidRPr="002D6BAB">
              <w:rPr>
                <w:rFonts w:ascii="Times New Roman" w:hAnsi="Times New Roman" w:cs="Times New Roman"/>
                <w:sz w:val="24"/>
                <w:szCs w:val="24"/>
              </w:rPr>
              <w:t xml:space="preserve">29-250-501018-ОП </w:t>
            </w:r>
            <w:r w:rsidRPr="002D6BAB">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1,850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1,850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20</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2D6BAB">
              <w:rPr>
                <w:rFonts w:ascii="Times New Roman" w:hAnsi="Times New Roman" w:cs="Times New Roman"/>
                <w:sz w:val="24"/>
                <w:szCs w:val="24"/>
              </w:rPr>
              <w:t>Лесная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tabs>
                <w:tab w:val="right" w:pos="2326"/>
              </w:tabs>
              <w:jc w:val="center"/>
              <w:rPr>
                <w:rFonts w:ascii="Times New Roman" w:hAnsi="Times New Roman" w:cs="Times New Roman"/>
                <w:sz w:val="24"/>
                <w:szCs w:val="24"/>
              </w:rPr>
            </w:pPr>
            <w:r w:rsidRPr="002D6BAB">
              <w:rPr>
                <w:rFonts w:ascii="Times New Roman" w:hAnsi="Times New Roman" w:cs="Times New Roman"/>
                <w:sz w:val="24"/>
                <w:szCs w:val="24"/>
              </w:rPr>
              <w:t xml:space="preserve">29-250-501019-ОП </w:t>
            </w:r>
            <w:r w:rsidRPr="002D6BAB">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1,025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1,025</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545"/>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21</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r w:rsidR="007A28DA">
              <w:rPr>
                <w:rFonts w:ascii="Times New Roman" w:hAnsi="Times New Roman" w:cs="Times New Roman"/>
                <w:sz w:val="24"/>
                <w:szCs w:val="24"/>
                <w:lang w:val="ru-RU"/>
              </w:rPr>
              <w:t xml:space="preserve"> </w:t>
            </w:r>
            <w:r w:rsidR="007A28DA">
              <w:rPr>
                <w:rFonts w:ascii="Times New Roman" w:hAnsi="Times New Roman" w:cs="Times New Roman"/>
                <w:sz w:val="24"/>
                <w:szCs w:val="24"/>
              </w:rPr>
              <w:t>ул.</w:t>
            </w:r>
            <w:r w:rsidRPr="002D6BAB">
              <w:rPr>
                <w:rFonts w:ascii="Times New Roman" w:hAnsi="Times New Roman" w:cs="Times New Roman"/>
                <w:sz w:val="24"/>
                <w:szCs w:val="24"/>
              </w:rPr>
              <w:t>Монастырская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 xml:space="preserve">29-250-501020-ОП </w:t>
            </w:r>
            <w:r w:rsidRPr="002D6BAB">
              <w:rPr>
                <w:rFonts w:ascii="Times New Roman" w:hAnsi="Times New Roman" w:cs="Times New Roman"/>
                <w:sz w:val="24"/>
                <w:szCs w:val="24"/>
              </w:rPr>
              <w:tab/>
              <w:t>-МГ021</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0,490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0,490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22</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0,410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0,410</w:t>
            </w:r>
          </w:p>
        </w:tc>
      </w:tr>
      <w:tr w:rsidR="002D6BAB" w:rsidRPr="002D6BAB" w:rsidTr="007A28DA">
        <w:trPr>
          <w:trHeight w:val="324"/>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23</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tabs>
                <w:tab w:val="right" w:pos="2888"/>
              </w:tabs>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tabs>
                <w:tab w:val="right" w:pos="2888"/>
              </w:tabs>
              <w:jc w:val="center"/>
              <w:rPr>
                <w:rFonts w:ascii="Times New Roman" w:hAnsi="Times New Roman" w:cs="Times New Roman"/>
                <w:sz w:val="24"/>
                <w:szCs w:val="24"/>
              </w:rPr>
            </w:pPr>
            <w:r>
              <w:rPr>
                <w:rFonts w:ascii="Times New Roman" w:hAnsi="Times New Roman" w:cs="Times New Roman"/>
                <w:sz w:val="24"/>
                <w:szCs w:val="24"/>
              </w:rPr>
              <w:t>ул.</w:t>
            </w:r>
            <w:r w:rsidR="002D6BAB" w:rsidRPr="002D6BAB">
              <w:rPr>
                <w:rFonts w:ascii="Times New Roman" w:hAnsi="Times New Roman" w:cs="Times New Roman"/>
                <w:sz w:val="24"/>
                <w:szCs w:val="24"/>
              </w:rPr>
              <w:t xml:space="preserve"> Мичурина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tabs>
                <w:tab w:val="right" w:pos="2326"/>
              </w:tabs>
              <w:jc w:val="center"/>
              <w:rPr>
                <w:rFonts w:ascii="Times New Roman" w:hAnsi="Times New Roman" w:cs="Times New Roman"/>
                <w:sz w:val="24"/>
                <w:szCs w:val="24"/>
              </w:rPr>
            </w:pPr>
            <w:r w:rsidRPr="002D6BAB">
              <w:rPr>
                <w:rFonts w:ascii="Times New Roman" w:hAnsi="Times New Roman" w:cs="Times New Roman"/>
                <w:sz w:val="24"/>
                <w:szCs w:val="24"/>
              </w:rPr>
              <w:t xml:space="preserve">29-250-501022-ОП </w:t>
            </w:r>
            <w:r w:rsidRPr="002D6BAB">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0,710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0,710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619"/>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24</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пер. Набережный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 xml:space="preserve">29-250-501023-ОП </w:t>
            </w:r>
            <w:r w:rsidRPr="002D6BAB">
              <w:rPr>
                <w:rFonts w:ascii="Times New Roman" w:hAnsi="Times New Roman" w:cs="Times New Roman"/>
                <w:sz w:val="24"/>
                <w:szCs w:val="24"/>
              </w:rPr>
              <w:tab/>
              <w:t>-МГ024</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0,360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0,360</w:t>
            </w:r>
          </w:p>
        </w:tc>
      </w:tr>
      <w:tr w:rsidR="002D6BAB" w:rsidRPr="002D6BAB" w:rsidTr="007A28DA">
        <w:trPr>
          <w:trHeight w:val="617"/>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25</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Default="002D6BAB"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2D6BAB"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2D6BAB">
              <w:rPr>
                <w:rFonts w:ascii="Times New Roman" w:hAnsi="Times New Roman" w:cs="Times New Roman"/>
                <w:sz w:val="24"/>
                <w:szCs w:val="24"/>
                <w:lang w:val="ru-RU"/>
              </w:rPr>
              <w:t>Красная Набережная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29-250-501-ОП-МГ025</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0,625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0,625</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26</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r w:rsidRPr="002D6BAB">
              <w:rPr>
                <w:rFonts w:ascii="Times New Roman" w:hAnsi="Times New Roman" w:cs="Times New Roman"/>
                <w:sz w:val="24"/>
                <w:szCs w:val="24"/>
              </w:rPr>
              <w:t xml:space="preserve"> </w:t>
            </w:r>
            <w:r w:rsidR="007A28DA">
              <w:rPr>
                <w:rFonts w:ascii="Times New Roman" w:hAnsi="Times New Roman" w:cs="Times New Roman"/>
                <w:sz w:val="24"/>
                <w:szCs w:val="24"/>
              </w:rPr>
              <w:t>ул.</w:t>
            </w:r>
            <w:r w:rsidRPr="002D6BAB">
              <w:rPr>
                <w:rFonts w:ascii="Times New Roman" w:hAnsi="Times New Roman" w:cs="Times New Roman"/>
                <w:sz w:val="24"/>
                <w:szCs w:val="24"/>
              </w:rPr>
              <w:t>Потапова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0,490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r w:rsidRPr="002D6BAB">
              <w:rPr>
                <w:rFonts w:ascii="Times New Roman" w:hAnsi="Times New Roman" w:cs="Times New Roman"/>
                <w:sz w:val="24"/>
                <w:szCs w:val="24"/>
              </w:rPr>
              <w:t>0,490</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2D6BAB"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27</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7318DF">
              <w:rPr>
                <w:rFonts w:ascii="Times New Roman" w:hAnsi="Times New Roman" w:cs="Times New Roman"/>
                <w:sz w:val="24"/>
                <w:szCs w:val="24"/>
              </w:rPr>
              <w:t>Первомайская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29-250-501-ОП-МГ027</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0,420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0,420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28</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проезду</w:t>
            </w:r>
            <w:r>
              <w:rPr>
                <w:sz w:val="24"/>
                <w:szCs w:val="24"/>
              </w:rPr>
              <w:t xml:space="preserve"> </w:t>
            </w:r>
            <w:r w:rsidRPr="007318DF">
              <w:rPr>
                <w:rFonts w:ascii="Times New Roman" w:hAnsi="Times New Roman" w:cs="Times New Roman"/>
                <w:sz w:val="24"/>
                <w:szCs w:val="24"/>
              </w:rPr>
              <w:t>Промышленный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29-250-501-ОП-МГ028</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0,905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0,905</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7318DF">
              <w:rPr>
                <w:rFonts w:ascii="Times New Roman" w:hAnsi="Times New Roman" w:cs="Times New Roman"/>
                <w:sz w:val="24"/>
                <w:szCs w:val="24"/>
                <w:lang w:val="ru-RU"/>
              </w:rPr>
              <w:t>Генерала М.Д.Попкова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29-250-501-ОП-МГ029</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1,714</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1,025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0,689</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30</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пер. Пролетарский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29-250-501-ОП-МГ030</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0,565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0,370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0,195</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31</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пер. Речной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0,250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0,250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32</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7318DF">
              <w:rPr>
                <w:rFonts w:ascii="Times New Roman" w:hAnsi="Times New Roman" w:cs="Times New Roman"/>
                <w:sz w:val="24"/>
                <w:szCs w:val="24"/>
              </w:rPr>
              <w:t>Пушкина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29-250-501031-ОП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0,350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0,350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33</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29-250-501032-ОП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0,720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0,720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34</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tabs>
                <w:tab w:val="right" w:pos="2881"/>
              </w:tabs>
              <w:jc w:val="center"/>
              <w:rPr>
                <w:rFonts w:ascii="Times New Roman" w:hAnsi="Times New Roman" w:cs="Times New Roman"/>
                <w:sz w:val="24"/>
                <w:szCs w:val="24"/>
              </w:rPr>
            </w:pPr>
            <w:r>
              <w:rPr>
                <w:rFonts w:ascii="Times New Roman" w:hAnsi="Times New Roman" w:cs="Times New Roman"/>
                <w:sz w:val="24"/>
                <w:szCs w:val="24"/>
              </w:rPr>
              <w:t>ул.</w:t>
            </w:r>
            <w:r w:rsidR="002D6BAB" w:rsidRPr="007318DF">
              <w:rPr>
                <w:rFonts w:ascii="Times New Roman" w:hAnsi="Times New Roman" w:cs="Times New Roman"/>
                <w:sz w:val="24"/>
                <w:szCs w:val="24"/>
              </w:rPr>
              <w:t xml:space="preserve"> Соловьева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29-250-501033-ОП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0,736</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0,263</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0,473</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35</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29-250-501034-ОП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1,385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1,385</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36</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 xml:space="preserve">Автодорога по </w:t>
            </w:r>
            <w:r>
              <w:rPr>
                <w:rFonts w:ascii="Times New Roman" w:hAnsi="Times New Roman" w:cs="Times New Roman"/>
                <w:sz w:val="24"/>
                <w:szCs w:val="24"/>
              </w:rPr>
              <w:t xml:space="preserve"> </w:t>
            </w:r>
            <w:r w:rsidR="002D6BAB" w:rsidRPr="007318DF">
              <w:rPr>
                <w:rFonts w:ascii="Times New Roman" w:hAnsi="Times New Roman" w:cs="Times New Roman"/>
                <w:sz w:val="24"/>
                <w:szCs w:val="24"/>
              </w:rPr>
              <w:t>пер.</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29-250-501035-ОП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0,440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0,440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37</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 xml:space="preserve">Автодорога по </w:t>
            </w:r>
            <w:r w:rsidR="002D6BAB" w:rsidRPr="007318DF">
              <w:rPr>
                <w:rFonts w:ascii="Times New Roman" w:hAnsi="Times New Roman" w:cs="Times New Roman"/>
                <w:sz w:val="24"/>
                <w:szCs w:val="24"/>
              </w:rPr>
              <w:t>пер.</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29-250-501036-ОП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0,587</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0,587</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38</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29-250-501037-ОП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0,200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0,200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39</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29-250-501038-ОП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0,300</w:t>
            </w:r>
          </w:p>
        </w:tc>
      </w:tr>
      <w:tr w:rsidR="002D6BAB" w:rsidRPr="007A28DA"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40</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Pr="007A28DA" w:rsidRDefault="007A28DA" w:rsidP="007A28DA">
            <w:pPr>
              <w:jc w:val="center"/>
              <w:rPr>
                <w:rFonts w:ascii="Times New Roman" w:hAnsi="Times New Roman" w:cs="Times New Roman"/>
                <w:sz w:val="24"/>
                <w:szCs w:val="24"/>
                <w:lang w:val="ru-RU"/>
              </w:rPr>
            </w:pPr>
            <w:r w:rsidRPr="007A28DA">
              <w:rPr>
                <w:rFonts w:ascii="Times New Roman" w:hAnsi="Times New Roman" w:cs="Times New Roman"/>
                <w:sz w:val="24"/>
                <w:szCs w:val="24"/>
                <w:lang w:val="ru-RU"/>
              </w:rPr>
              <w:t>Автодорога по</w:t>
            </w:r>
          </w:p>
          <w:p w:rsidR="002D6BAB" w:rsidRP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7A28DA">
              <w:rPr>
                <w:rFonts w:ascii="Times New Roman" w:hAnsi="Times New Roman" w:cs="Times New Roman"/>
                <w:sz w:val="24"/>
                <w:szCs w:val="24"/>
                <w:lang w:val="ru-RU"/>
              </w:rPr>
              <w:t>Транзитная по А 101</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 xml:space="preserve">29-250-501039-ОП </w:t>
            </w:r>
            <w:r w:rsidRPr="007A28DA">
              <w:rPr>
                <w:rFonts w:ascii="Times New Roman" w:hAnsi="Times New Roman" w:cs="Times New Roman"/>
                <w:sz w:val="24"/>
                <w:szCs w:val="24"/>
              </w:rPr>
              <w:tab/>
              <w:t>-МГ040</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0,875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0,875</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41</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7318DF">
              <w:rPr>
                <w:rFonts w:ascii="Times New Roman" w:hAnsi="Times New Roman" w:cs="Times New Roman"/>
                <w:sz w:val="24"/>
                <w:szCs w:val="24"/>
                <w:lang w:val="ru-RU"/>
              </w:rPr>
              <w:t>проезд Угорский</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29-250-501-ОП-МГ041</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0,305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0,305</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42</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rPr>
              <w:lastRenderedPageBreak/>
              <w:t>ул.</w:t>
            </w:r>
            <w:r w:rsidR="002D6BAB" w:rsidRPr="007318DF">
              <w:rPr>
                <w:rFonts w:ascii="Times New Roman" w:hAnsi="Times New Roman" w:cs="Times New Roman"/>
                <w:sz w:val="24"/>
                <w:szCs w:val="24"/>
              </w:rPr>
              <w:t>Урицкого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lastRenderedPageBreak/>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1,690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1,690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lastRenderedPageBreak/>
              <w:t>43</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7318DF">
              <w:rPr>
                <w:rFonts w:ascii="Times New Roman" w:hAnsi="Times New Roman" w:cs="Times New Roman"/>
                <w:sz w:val="24"/>
                <w:szCs w:val="24"/>
              </w:rPr>
              <w:t>Чехова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29-250-501042-ОП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0,737</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0,737</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44</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rPr>
              <w:t>ул.</w:t>
            </w:r>
            <w:r w:rsidR="002D6BAB" w:rsidRPr="007318DF">
              <w:rPr>
                <w:rFonts w:ascii="Times New Roman" w:hAnsi="Times New Roman" w:cs="Times New Roman"/>
                <w:sz w:val="24"/>
                <w:szCs w:val="24"/>
              </w:rPr>
              <w:t>Чапаева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29-250-501043-ОП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0,460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0,460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45</w:t>
            </w: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7A28DA" w:rsidP="007A28DA">
            <w:pPr>
              <w:jc w:val="center"/>
              <w:rPr>
                <w:rFonts w:ascii="Times New Roman" w:hAnsi="Times New Roman" w:cs="Times New Roman"/>
                <w:sz w:val="24"/>
                <w:szCs w:val="24"/>
              </w:rPr>
            </w:pPr>
            <w:r>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29-250-501044-ОП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0,310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0,310</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46</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Автодорога по</w:t>
            </w:r>
          </w:p>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пер Кирова</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29-250-501-ОП-МГ-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0,108</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0,108</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r>
      <w:tr w:rsidR="007A28DA"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47</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pPr>
            <w:r w:rsidRPr="00827E15">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29-250-501047-ОП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0,200</w:t>
            </w:r>
          </w:p>
        </w:tc>
        <w:tc>
          <w:tcPr>
            <w:tcW w:w="105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0,200</w:t>
            </w:r>
          </w:p>
        </w:tc>
      </w:tr>
      <w:tr w:rsidR="007A28DA"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48</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pPr>
            <w:r w:rsidRPr="00827E15">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29-250-501048-ОП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0,295</w:t>
            </w:r>
          </w:p>
        </w:tc>
        <w:tc>
          <w:tcPr>
            <w:tcW w:w="105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0,295</w:t>
            </w:r>
          </w:p>
        </w:tc>
      </w:tr>
      <w:tr w:rsidR="007A28DA"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49</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7A28DA" w:rsidP="007A28DA">
            <w:pPr>
              <w:jc w:val="center"/>
            </w:pPr>
            <w:r w:rsidRPr="00827E15">
              <w:rPr>
                <w:rFonts w:ascii="Times New Roman" w:hAnsi="Times New Roman" w:cs="Times New Roman"/>
                <w:sz w:val="24"/>
                <w:szCs w:val="24"/>
                <w:lang w:val="ru-RU"/>
              </w:rPr>
              <w:t>Автодорога по</w:t>
            </w:r>
          </w:p>
        </w:tc>
        <w:tc>
          <w:tcPr>
            <w:tcW w:w="2614"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29-250-501049-ОП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0,300</w:t>
            </w:r>
          </w:p>
        </w:tc>
        <w:tc>
          <w:tcPr>
            <w:tcW w:w="1056"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7A28DA" w:rsidRPr="007318DF" w:rsidRDefault="007A28DA" w:rsidP="007A28DA">
            <w:pPr>
              <w:jc w:val="center"/>
              <w:rPr>
                <w:rFonts w:ascii="Times New Roman" w:hAnsi="Times New Roman" w:cs="Times New Roman"/>
                <w:sz w:val="24"/>
                <w:szCs w:val="24"/>
              </w:rPr>
            </w:pPr>
            <w:r w:rsidRPr="007318DF">
              <w:rPr>
                <w:rFonts w:ascii="Times New Roman" w:hAnsi="Times New Roman" w:cs="Times New Roman"/>
                <w:sz w:val="24"/>
                <w:szCs w:val="24"/>
              </w:rPr>
              <w:t>0,300</w:t>
            </w: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50</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Default="002D6BAB" w:rsidP="007A28DA">
            <w:pPr>
              <w:jc w:val="center"/>
              <w:rPr>
                <w:rFonts w:ascii="Times New Roman" w:hAnsi="Times New Roman" w:cs="Times New Roman"/>
                <w:sz w:val="24"/>
                <w:szCs w:val="24"/>
                <w:lang w:val="ru-RU"/>
              </w:rPr>
            </w:pPr>
            <w:r w:rsidRPr="007A28DA">
              <w:rPr>
                <w:rFonts w:ascii="Times New Roman" w:hAnsi="Times New Roman" w:cs="Times New Roman"/>
                <w:sz w:val="24"/>
                <w:szCs w:val="24"/>
                <w:lang w:val="ru-RU"/>
              </w:rPr>
              <w:t>А</w:t>
            </w:r>
            <w:r w:rsidR="007A28DA">
              <w:rPr>
                <w:rFonts w:ascii="Times New Roman" w:hAnsi="Times New Roman" w:cs="Times New Roman"/>
                <w:sz w:val="24"/>
                <w:szCs w:val="24"/>
                <w:lang w:val="ru-RU"/>
              </w:rPr>
              <w:t xml:space="preserve"> Автодорога по</w:t>
            </w:r>
          </w:p>
          <w:p w:rsidR="002D6BAB" w:rsidRPr="007A28DA" w:rsidRDefault="007A28DA" w:rsidP="007A28DA">
            <w:pPr>
              <w:tabs>
                <w:tab w:val="center" w:pos="2152"/>
              </w:tabs>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7A28DA">
              <w:rPr>
                <w:rFonts w:ascii="Times New Roman" w:hAnsi="Times New Roman" w:cs="Times New Roman"/>
                <w:sz w:val="24"/>
                <w:szCs w:val="24"/>
                <w:lang w:val="ru-RU"/>
              </w:rPr>
              <w:t xml:space="preserve"> Новая</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right" w:pos="2319"/>
              </w:tabs>
              <w:jc w:val="center"/>
              <w:rPr>
                <w:rFonts w:ascii="Times New Roman" w:hAnsi="Times New Roman" w:cs="Times New Roman"/>
                <w:sz w:val="24"/>
                <w:szCs w:val="24"/>
              </w:rPr>
            </w:pPr>
            <w:r w:rsidRPr="007318DF">
              <w:rPr>
                <w:rFonts w:ascii="Times New Roman" w:hAnsi="Times New Roman" w:cs="Times New Roman"/>
                <w:sz w:val="24"/>
                <w:szCs w:val="24"/>
              </w:rPr>
              <w:t xml:space="preserve">29-250-501050-ОП </w:t>
            </w:r>
            <w:r w:rsidRPr="007318DF">
              <w:rPr>
                <w:rFonts w:ascii="Times New Roman" w:hAnsi="Times New Roman" w:cs="Times New Roman"/>
                <w:sz w:val="24"/>
                <w:szCs w:val="24"/>
              </w:rPr>
              <w:tab/>
              <w:t>-МГ-</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sz w:val="24"/>
                <w:szCs w:val="24"/>
              </w:rPr>
              <w:t>0,400</w:t>
            </w:r>
          </w:p>
        </w:tc>
      </w:tr>
      <w:tr w:rsidR="002D6BAB" w:rsidRPr="007A28DA"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51</w:t>
            </w:r>
          </w:p>
        </w:tc>
        <w:tc>
          <w:tcPr>
            <w:tcW w:w="2560" w:type="dxa"/>
            <w:tcBorders>
              <w:top w:val="single" w:sz="4" w:space="0" w:color="000000"/>
              <w:left w:val="single" w:sz="4" w:space="0" w:color="000000"/>
              <w:bottom w:val="single" w:sz="4" w:space="0" w:color="000000"/>
              <w:right w:val="single" w:sz="4" w:space="0" w:color="000000"/>
            </w:tcBorders>
            <w:vAlign w:val="center"/>
          </w:tcPr>
          <w:p w:rsidR="007A28DA" w:rsidRPr="007A28DA" w:rsidRDefault="007A28DA" w:rsidP="007A28DA">
            <w:pPr>
              <w:jc w:val="center"/>
              <w:rPr>
                <w:rFonts w:ascii="Times New Roman" w:hAnsi="Times New Roman" w:cs="Times New Roman"/>
                <w:sz w:val="24"/>
                <w:szCs w:val="24"/>
                <w:lang w:val="ru-RU"/>
              </w:rPr>
            </w:pPr>
            <w:r w:rsidRPr="007A28DA">
              <w:rPr>
                <w:rFonts w:ascii="Times New Roman" w:hAnsi="Times New Roman" w:cs="Times New Roman"/>
                <w:sz w:val="24"/>
                <w:szCs w:val="24"/>
                <w:lang w:val="ru-RU"/>
              </w:rPr>
              <w:t>Автодорога по</w:t>
            </w:r>
          </w:p>
          <w:p w:rsidR="002D6BAB" w:rsidRPr="007A28DA" w:rsidRDefault="007A28DA" w:rsidP="007A28DA">
            <w:pPr>
              <w:jc w:val="center"/>
              <w:rPr>
                <w:rFonts w:ascii="Times New Roman" w:hAnsi="Times New Roman" w:cs="Times New Roman"/>
                <w:sz w:val="24"/>
                <w:szCs w:val="24"/>
                <w:lang w:val="ru-RU"/>
              </w:rPr>
            </w:pPr>
            <w:r>
              <w:rPr>
                <w:rFonts w:ascii="Times New Roman" w:hAnsi="Times New Roman" w:cs="Times New Roman"/>
                <w:sz w:val="24"/>
                <w:szCs w:val="24"/>
                <w:lang w:val="ru-RU"/>
              </w:rPr>
              <w:t>ул.</w:t>
            </w:r>
            <w:r w:rsidR="002D6BAB" w:rsidRPr="007A28DA">
              <w:rPr>
                <w:rFonts w:ascii="Times New Roman" w:hAnsi="Times New Roman" w:cs="Times New Roman"/>
                <w:sz w:val="24"/>
                <w:szCs w:val="24"/>
                <w:lang w:val="ru-RU"/>
              </w:rPr>
              <w:t>Ф.Энгельса по А 101</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051</w:t>
            </w: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2,700</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r w:rsidRPr="007A28DA">
              <w:rPr>
                <w:rFonts w:ascii="Times New Roman" w:hAnsi="Times New Roman" w:cs="Times New Roman"/>
                <w:sz w:val="24"/>
                <w:szCs w:val="24"/>
              </w:rPr>
              <w:t>2,700</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A28DA" w:rsidRDefault="002D6BAB" w:rsidP="007A28DA">
            <w:pPr>
              <w:jc w:val="center"/>
              <w:rPr>
                <w:rFonts w:ascii="Times New Roman" w:hAnsi="Times New Roman" w:cs="Times New Roman"/>
                <w:sz w:val="24"/>
                <w:szCs w:val="24"/>
              </w:rPr>
            </w:pPr>
          </w:p>
        </w:tc>
      </w:tr>
      <w:tr w:rsidR="002D6BAB" w:rsidRPr="002D6BAB" w:rsidTr="007A28DA">
        <w:trPr>
          <w:trHeight w:val="322"/>
          <w:jc w:val="center"/>
        </w:trPr>
        <w:tc>
          <w:tcPr>
            <w:tcW w:w="36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tabs>
                <w:tab w:val="center" w:pos="1421"/>
              </w:tabs>
              <w:jc w:val="center"/>
              <w:rPr>
                <w:rFonts w:ascii="Times New Roman" w:hAnsi="Times New Roman" w:cs="Times New Roman"/>
                <w:sz w:val="24"/>
                <w:szCs w:val="24"/>
              </w:rPr>
            </w:pPr>
            <w:r w:rsidRPr="007318DF">
              <w:rPr>
                <w:rFonts w:ascii="Times New Roman" w:hAnsi="Times New Roman" w:cs="Times New Roman"/>
                <w:b/>
                <w:sz w:val="24"/>
                <w:szCs w:val="24"/>
              </w:rPr>
              <w:t>ИТОГО</w:t>
            </w:r>
          </w:p>
        </w:tc>
        <w:tc>
          <w:tcPr>
            <w:tcW w:w="2614"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b/>
                <w:sz w:val="24"/>
                <w:szCs w:val="24"/>
              </w:rPr>
              <w:t>33,185</w:t>
            </w:r>
          </w:p>
        </w:tc>
        <w:tc>
          <w:tcPr>
            <w:tcW w:w="1056"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b/>
                <w:sz w:val="24"/>
                <w:szCs w:val="24"/>
              </w:rPr>
              <w:t>21,427</w:t>
            </w:r>
          </w:p>
        </w:tc>
        <w:tc>
          <w:tcPr>
            <w:tcW w:w="1048"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b/>
                <w:sz w:val="24"/>
                <w:szCs w:val="24"/>
              </w:rPr>
              <w:t>1,215</w:t>
            </w:r>
          </w:p>
        </w:tc>
        <w:tc>
          <w:tcPr>
            <w:tcW w:w="1033" w:type="dxa"/>
            <w:tcBorders>
              <w:top w:val="single" w:sz="4" w:space="0" w:color="000000"/>
              <w:left w:val="single" w:sz="4" w:space="0" w:color="000000"/>
              <w:bottom w:val="single" w:sz="4" w:space="0" w:color="000000"/>
              <w:right w:val="single" w:sz="4" w:space="0" w:color="000000"/>
            </w:tcBorders>
            <w:vAlign w:val="center"/>
          </w:tcPr>
          <w:p w:rsidR="002D6BAB" w:rsidRPr="007318DF" w:rsidRDefault="002D6BAB" w:rsidP="007A28DA">
            <w:pPr>
              <w:jc w:val="center"/>
              <w:rPr>
                <w:rFonts w:ascii="Times New Roman" w:hAnsi="Times New Roman" w:cs="Times New Roman"/>
                <w:sz w:val="24"/>
                <w:szCs w:val="24"/>
              </w:rPr>
            </w:pPr>
            <w:r w:rsidRPr="007318DF">
              <w:rPr>
                <w:rFonts w:ascii="Times New Roman" w:hAnsi="Times New Roman" w:cs="Times New Roman"/>
                <w:b/>
                <w:sz w:val="24"/>
                <w:szCs w:val="24"/>
              </w:rPr>
              <w:t>10,543</w:t>
            </w:r>
          </w:p>
        </w:tc>
      </w:tr>
    </w:tbl>
    <w:p w:rsidR="002D6BAB" w:rsidRPr="002D6BAB" w:rsidRDefault="002D6BAB" w:rsidP="002D6BAB">
      <w:pPr>
        <w:ind w:firstLine="709"/>
        <w:jc w:val="both"/>
      </w:pPr>
    </w:p>
    <w:p w:rsidR="00567CC6" w:rsidRPr="00277642" w:rsidRDefault="00140517" w:rsidP="0049773D">
      <w:pPr>
        <w:pStyle w:val="3"/>
      </w:pPr>
      <w:bookmarkStart w:id="33" w:name="_Toc226267324"/>
      <w:bookmarkStart w:id="34" w:name="_Toc248575732"/>
      <w:bookmarkStart w:id="35" w:name="_Toc248747372"/>
      <w:bookmarkStart w:id="36" w:name="_Toc257135704"/>
      <w:bookmarkStart w:id="37" w:name="_Toc274206411"/>
      <w:bookmarkStart w:id="38" w:name="_Toc285406353"/>
      <w:bookmarkStart w:id="39" w:name="_Toc323818752"/>
      <w:bookmarkStart w:id="40" w:name="_Toc323819237"/>
      <w:bookmarkStart w:id="41" w:name="_Toc323819996"/>
      <w:bookmarkStart w:id="42" w:name="_Toc323821169"/>
      <w:bookmarkStart w:id="43" w:name="_Toc352160090"/>
      <w:bookmarkStart w:id="44" w:name="_Toc9845016"/>
      <w:bookmarkStart w:id="45" w:name="_Toc158883788"/>
      <w:bookmarkEnd w:id="29"/>
      <w:bookmarkEnd w:id="30"/>
      <w:bookmarkEnd w:id="31"/>
      <w:bookmarkEnd w:id="32"/>
      <w:r w:rsidRPr="00277642">
        <w:t>2</w:t>
      </w:r>
      <w:r w:rsidR="00567CC6" w:rsidRPr="00277642">
        <w:t>.</w:t>
      </w:r>
      <w:r w:rsidR="001F6090" w:rsidRPr="00277642">
        <w:t>3</w:t>
      </w:r>
      <w:r w:rsidR="00567CC6" w:rsidRPr="00277642">
        <w:t>.6 Существующее состояние и перспективы развития инженерной инфраструктур</w:t>
      </w:r>
      <w:bookmarkEnd w:id="33"/>
      <w:r w:rsidR="00567CC6" w:rsidRPr="00277642">
        <w:t>ы поселения</w:t>
      </w:r>
      <w:bookmarkEnd w:id="34"/>
      <w:bookmarkEnd w:id="35"/>
      <w:bookmarkEnd w:id="36"/>
      <w:bookmarkEnd w:id="37"/>
      <w:bookmarkEnd w:id="38"/>
      <w:bookmarkEnd w:id="39"/>
      <w:bookmarkEnd w:id="40"/>
      <w:bookmarkEnd w:id="41"/>
      <w:bookmarkEnd w:id="42"/>
      <w:bookmarkEnd w:id="43"/>
      <w:bookmarkEnd w:id="44"/>
      <w:bookmarkEnd w:id="45"/>
    </w:p>
    <w:p w:rsidR="00D4337D" w:rsidRDefault="00D4337D" w:rsidP="00567CC6">
      <w:pPr>
        <w:ind w:firstLine="567"/>
        <w:jc w:val="both"/>
        <w:rPr>
          <w:b/>
        </w:rPr>
      </w:pPr>
    </w:p>
    <w:p w:rsidR="00D4337D" w:rsidRPr="005347F9" w:rsidRDefault="00D4337D" w:rsidP="00D4337D">
      <w:pPr>
        <w:tabs>
          <w:tab w:val="left" w:pos="742"/>
        </w:tabs>
        <w:ind w:right="57" w:firstLine="709"/>
        <w:jc w:val="both"/>
        <w:rPr>
          <w:rFonts w:cs="Times New Roman"/>
          <w:b/>
        </w:rPr>
      </w:pPr>
      <w:r w:rsidRPr="005347F9">
        <w:rPr>
          <w:rFonts w:cs="Times New Roman"/>
          <w:b/>
        </w:rPr>
        <w:t>Водоснабжение</w:t>
      </w:r>
    </w:p>
    <w:p w:rsidR="001A06F7" w:rsidRPr="001A06F7" w:rsidRDefault="001A06F7" w:rsidP="001A06F7">
      <w:pPr>
        <w:pStyle w:val="26"/>
        <w:widowControl w:val="0"/>
        <w:spacing w:after="0" w:line="240" w:lineRule="auto"/>
        <w:ind w:firstLine="709"/>
        <w:jc w:val="both"/>
      </w:pPr>
      <w:r w:rsidRPr="001A06F7">
        <w:t>Общая протяженность водопроводных сетей г. Юхнов составляет около 49,7 км, осуществляется посредствам 4 артезианских скважин и 1 водонапорной башни объемом- 100м3.</w:t>
      </w:r>
    </w:p>
    <w:p w:rsidR="00C11016" w:rsidRDefault="001A06F7" w:rsidP="001A06F7">
      <w:pPr>
        <w:pStyle w:val="26"/>
        <w:widowControl w:val="0"/>
        <w:spacing w:after="0" w:line="240" w:lineRule="auto"/>
        <w:ind w:firstLine="709"/>
        <w:jc w:val="both"/>
      </w:pPr>
      <w:r w:rsidRPr="001A06F7">
        <w:t>Основное строительство и прокладка водоводов и сетей водопроводов пришлась на 70-80 годы прошлого века. Более 45% составляют чугунные и стальные трубы, более 48% - асбестоцементные трубы, которые требуют срочной замены. Около 80% чугунных труб находится в эксплуатации более 15 лет. Полиэтиленовые трубы в основном начали применяться в последние 10 лет и их доля около 7 % от общей протяженности. Общий износ водопроводных сетей артскважин и водонапорной башни составляет 70 %. По классу водоисточников все скважины относятся к 3 классу по мутности и ко 2 классу по содержанию железа. Общий класс водоисточников – 3</w:t>
      </w:r>
      <w:r w:rsidR="00C11016">
        <w:t xml:space="preserve">, в связи с чем построена и введена в эксплуатацию станция обезжелезования. </w:t>
      </w:r>
    </w:p>
    <w:p w:rsidR="001A06F7" w:rsidRPr="001A06F7" w:rsidRDefault="001A06F7" w:rsidP="001A06F7">
      <w:pPr>
        <w:pStyle w:val="26"/>
        <w:widowControl w:val="0"/>
        <w:spacing w:after="0" w:line="240" w:lineRule="auto"/>
        <w:ind w:firstLine="709"/>
        <w:jc w:val="both"/>
      </w:pPr>
      <w:r w:rsidRPr="001A06F7">
        <w:t>Правобережье г. Юхнов осуществляет острую нехватку воды в летний период.</w:t>
      </w:r>
    </w:p>
    <w:p w:rsidR="0049773D" w:rsidRDefault="0049773D" w:rsidP="00D4337D">
      <w:pPr>
        <w:tabs>
          <w:tab w:val="left" w:pos="742"/>
        </w:tabs>
        <w:ind w:right="57" w:firstLine="709"/>
        <w:jc w:val="both"/>
        <w:rPr>
          <w:rFonts w:cs="Times New Roman"/>
        </w:rPr>
      </w:pPr>
    </w:p>
    <w:p w:rsidR="00D4337D" w:rsidRPr="005347F9" w:rsidRDefault="00D4337D" w:rsidP="00D4337D">
      <w:pPr>
        <w:tabs>
          <w:tab w:val="left" w:pos="742"/>
        </w:tabs>
        <w:ind w:right="57" w:firstLine="709"/>
        <w:jc w:val="both"/>
        <w:rPr>
          <w:rFonts w:cs="Times New Roman"/>
          <w:b/>
        </w:rPr>
      </w:pPr>
      <w:r w:rsidRPr="005347F9">
        <w:rPr>
          <w:rFonts w:cs="Times New Roman"/>
          <w:b/>
        </w:rPr>
        <w:t>Водоотведение</w:t>
      </w:r>
    </w:p>
    <w:p w:rsidR="001A06F7" w:rsidRPr="001A06F7" w:rsidRDefault="001A06F7" w:rsidP="001A06F7">
      <w:pPr>
        <w:pStyle w:val="26"/>
        <w:widowControl w:val="0"/>
        <w:spacing w:after="0" w:line="240" w:lineRule="auto"/>
        <w:ind w:firstLine="709"/>
        <w:jc w:val="both"/>
      </w:pPr>
      <w:r w:rsidRPr="001A06F7">
        <w:t>Общая протяженность канализационных сетей по городу Юхнов 22,6 км., из них 10,5км., введены в эксплуатацию в 2010 году.</w:t>
      </w:r>
    </w:p>
    <w:p w:rsidR="001A06F7" w:rsidRPr="001A06F7" w:rsidRDefault="001A06F7" w:rsidP="001A06F7">
      <w:pPr>
        <w:pStyle w:val="26"/>
        <w:widowControl w:val="0"/>
        <w:spacing w:after="0" w:line="240" w:lineRule="auto"/>
        <w:ind w:firstLine="709"/>
        <w:jc w:val="both"/>
      </w:pPr>
      <w:r w:rsidRPr="001A06F7">
        <w:t>Сточные воды от канализованных производственных зданий и сооружений, а также объектов жилого и коммунально-бытового назначения г. Юхнова отводятся на очистные сооружения биологической очистки проектной мощностью 700 мЗ/сутки. Год постройки КОС - 1987 год. Сброс сточных вод осуществляется в р.Кунова. Общая масса сброса загрязняющих веществ в водные объекты составляет 82,197 тонн в год.</w:t>
      </w:r>
    </w:p>
    <w:p w:rsidR="001A06F7" w:rsidRPr="001A06F7" w:rsidRDefault="00C11016" w:rsidP="001A06F7">
      <w:pPr>
        <w:pStyle w:val="26"/>
        <w:widowControl w:val="0"/>
        <w:spacing w:after="0" w:line="240" w:lineRule="auto"/>
        <w:ind w:firstLine="709"/>
        <w:jc w:val="both"/>
      </w:pPr>
      <w:r>
        <w:t xml:space="preserve">В 2023 году после реконструкции введена в эксплуатацию станция биологической очистки со сливной станцией. </w:t>
      </w:r>
    </w:p>
    <w:p w:rsidR="0049773D" w:rsidRDefault="0049773D" w:rsidP="00D4337D">
      <w:pPr>
        <w:tabs>
          <w:tab w:val="left" w:pos="742"/>
        </w:tabs>
        <w:ind w:right="57" w:firstLine="709"/>
        <w:jc w:val="both"/>
        <w:rPr>
          <w:lang w:eastAsia="ru-RU"/>
        </w:rPr>
      </w:pPr>
    </w:p>
    <w:p w:rsidR="00D4337D" w:rsidRDefault="00D4337D" w:rsidP="00D4337D">
      <w:pPr>
        <w:tabs>
          <w:tab w:val="left" w:pos="742"/>
        </w:tabs>
        <w:ind w:right="57" w:firstLine="709"/>
        <w:jc w:val="both"/>
        <w:rPr>
          <w:rFonts w:cs="Times New Roman"/>
          <w:b/>
        </w:rPr>
      </w:pPr>
      <w:r w:rsidRPr="005347F9">
        <w:rPr>
          <w:rFonts w:cs="Times New Roman"/>
          <w:b/>
        </w:rPr>
        <w:t>Электроснабжение</w:t>
      </w:r>
    </w:p>
    <w:p w:rsidR="0049773D" w:rsidRPr="006D2D33" w:rsidRDefault="006D2D33" w:rsidP="006D2D33">
      <w:pPr>
        <w:pStyle w:val="26"/>
        <w:widowControl w:val="0"/>
        <w:spacing w:after="0" w:line="240" w:lineRule="auto"/>
        <w:ind w:firstLine="709"/>
        <w:jc w:val="both"/>
      </w:pPr>
      <w:r w:rsidRPr="006D2D33">
        <w:t>Электроснабжение МО «Городское поселение город Юхнов» осуществляется по двум ВЛ-110кВ. Основным питающим центром является подстанция 110/35/10 кВ «Юхнов» с двумя трансформаторами по 16 МВт каждый. На сегодняшний день на балансе предприятий и др. организаций, а также физических лиц находятся 17 км ВЛ-10кВ,22км ВЛ-0,4кВ и 54 ТП.</w:t>
      </w:r>
    </w:p>
    <w:p w:rsidR="00D4337D" w:rsidRDefault="00D4337D" w:rsidP="00D4337D">
      <w:pPr>
        <w:tabs>
          <w:tab w:val="left" w:pos="742"/>
        </w:tabs>
        <w:ind w:right="57" w:firstLine="709"/>
        <w:jc w:val="both"/>
        <w:rPr>
          <w:rFonts w:cs="Times New Roman"/>
          <w:b/>
        </w:rPr>
      </w:pPr>
      <w:r w:rsidRPr="005347F9">
        <w:rPr>
          <w:rFonts w:cs="Times New Roman"/>
          <w:b/>
        </w:rPr>
        <w:t>Газоснабжение</w:t>
      </w:r>
    </w:p>
    <w:p w:rsidR="006D2D33" w:rsidRPr="006D2D33" w:rsidRDefault="006D2D33" w:rsidP="006D2D33">
      <w:pPr>
        <w:pStyle w:val="26"/>
        <w:widowControl w:val="0"/>
        <w:spacing w:after="0" w:line="240" w:lineRule="auto"/>
        <w:ind w:firstLine="709"/>
        <w:jc w:val="both"/>
      </w:pPr>
      <w:r>
        <w:t>В городском поселении действуют</w:t>
      </w:r>
      <w:r w:rsidRPr="006D2D33">
        <w:t>:</w:t>
      </w:r>
      <w:r>
        <w:t xml:space="preserve"> </w:t>
      </w:r>
      <w:r w:rsidRPr="006D2D33">
        <w:t>14</w:t>
      </w:r>
      <w:r>
        <w:t xml:space="preserve"> </w:t>
      </w:r>
      <w:r w:rsidRPr="006D2D33">
        <w:t>ГРПШ,</w:t>
      </w:r>
      <w:r>
        <w:t xml:space="preserve"> </w:t>
      </w:r>
      <w:r w:rsidRPr="006D2D33">
        <w:t>одно</w:t>
      </w:r>
      <w:r>
        <w:t xml:space="preserve"> </w:t>
      </w:r>
      <w:r w:rsidRPr="006D2D33">
        <w:t>ПГБ,</w:t>
      </w:r>
      <w:r>
        <w:t xml:space="preserve"> </w:t>
      </w:r>
      <w:r w:rsidRPr="006D2D33">
        <w:t>2</w:t>
      </w:r>
      <w:r>
        <w:t xml:space="preserve"> </w:t>
      </w:r>
      <w:r w:rsidRPr="006D2D33">
        <w:t>км газораспределительных сетей</w:t>
      </w:r>
      <w:r>
        <w:t>. Г</w:t>
      </w:r>
      <w:r w:rsidRPr="006D2D33">
        <w:t>азифицировано 523 жилых дома.</w:t>
      </w:r>
    </w:p>
    <w:p w:rsidR="006D2D33" w:rsidRDefault="006D2D33" w:rsidP="00D4337D">
      <w:pPr>
        <w:tabs>
          <w:tab w:val="left" w:pos="742"/>
        </w:tabs>
        <w:ind w:right="57" w:firstLine="709"/>
        <w:jc w:val="both"/>
        <w:rPr>
          <w:rFonts w:cs="Times New Roman"/>
          <w:b/>
        </w:rPr>
      </w:pPr>
    </w:p>
    <w:p w:rsidR="00D4337D" w:rsidRDefault="00D4337D" w:rsidP="00D4337D">
      <w:pPr>
        <w:tabs>
          <w:tab w:val="left" w:pos="742"/>
        </w:tabs>
        <w:ind w:right="57" w:firstLine="709"/>
        <w:jc w:val="both"/>
        <w:rPr>
          <w:rFonts w:cs="Times New Roman"/>
          <w:b/>
        </w:rPr>
      </w:pPr>
      <w:r w:rsidRPr="005347F9">
        <w:rPr>
          <w:rFonts w:cs="Times New Roman"/>
          <w:b/>
        </w:rPr>
        <w:t>Теплоснабжение</w:t>
      </w:r>
    </w:p>
    <w:p w:rsidR="001A06F7" w:rsidRPr="001A06F7" w:rsidRDefault="001A06F7" w:rsidP="001A06F7">
      <w:pPr>
        <w:pStyle w:val="26"/>
        <w:widowControl w:val="0"/>
        <w:spacing w:after="0" w:line="240" w:lineRule="auto"/>
        <w:ind w:firstLine="709"/>
        <w:jc w:val="both"/>
      </w:pPr>
      <w:r w:rsidRPr="001A06F7">
        <w:t>Система теплоснабжения включает четыре крупных котельных, каждая из которых оборудована 2 котлами, общей мощностью 7,72 Гкал/час. Все котельные имеют запас по мощности. Котельные обеспечивают теплом 22 квартиры и 42 организации.</w:t>
      </w:r>
    </w:p>
    <w:p w:rsidR="00D4337D" w:rsidRPr="001A06F7" w:rsidRDefault="001A06F7" w:rsidP="001A06F7">
      <w:pPr>
        <w:pStyle w:val="26"/>
        <w:widowControl w:val="0"/>
        <w:spacing w:after="0" w:line="240" w:lineRule="auto"/>
        <w:ind w:firstLine="709"/>
        <w:jc w:val="both"/>
      </w:pPr>
      <w:r w:rsidRPr="001A06F7">
        <w:t>Основным видом топлива всех котельных является газ. Общая протяженность распределительных тепловых сетей и сетей горячего водоснабжения составляет 6,2 км в двухтрубном исчислении, способ прокладки - подземный и надземный. На сегодняшний день износ сетей в среднем составляет 70%.</w:t>
      </w:r>
    </w:p>
    <w:p w:rsidR="00567CC6" w:rsidRPr="00277642" w:rsidRDefault="00140517" w:rsidP="0049773D">
      <w:pPr>
        <w:pStyle w:val="3"/>
      </w:pPr>
      <w:bookmarkStart w:id="46" w:name="_Toc124512300"/>
      <w:bookmarkStart w:id="47" w:name="_Toc126918959"/>
      <w:bookmarkStart w:id="48" w:name="_Toc158883789"/>
      <w:r w:rsidRPr="00277642">
        <w:t>2.3.7</w:t>
      </w:r>
      <w:r w:rsidR="00567CC6" w:rsidRPr="00277642">
        <w:t>. Зона специального назначения.</w:t>
      </w:r>
      <w:bookmarkEnd w:id="46"/>
      <w:bookmarkEnd w:id="47"/>
      <w:bookmarkEnd w:id="48"/>
    </w:p>
    <w:p w:rsidR="00FF4247" w:rsidRDefault="00AF29F9" w:rsidP="001A06F7">
      <w:pPr>
        <w:pStyle w:val="26"/>
        <w:widowControl w:val="0"/>
        <w:spacing w:after="0" w:line="240" w:lineRule="auto"/>
        <w:ind w:firstLine="709"/>
        <w:jc w:val="both"/>
      </w:pPr>
      <w:r w:rsidRPr="00990CCF">
        <w:t>Мусороперерабатывающего предприятия в районе нет.</w:t>
      </w:r>
    </w:p>
    <w:p w:rsidR="00AF29F9" w:rsidRPr="00990CCF" w:rsidRDefault="00AF29F9" w:rsidP="001A06F7">
      <w:pPr>
        <w:pStyle w:val="26"/>
        <w:widowControl w:val="0"/>
        <w:spacing w:after="0" w:line="240" w:lineRule="auto"/>
        <w:ind w:firstLine="709"/>
        <w:jc w:val="both"/>
      </w:pPr>
      <w:r w:rsidRPr="00990CCF">
        <w:t xml:space="preserve"> Ртутьсодержащие отходы (люминесцентные лампы) собираются в подсобных помещениях для временного хранения в организациях, предприятиях</w:t>
      </w:r>
      <w:r w:rsidR="00FF4247">
        <w:t>.</w:t>
      </w:r>
    </w:p>
    <w:p w:rsidR="00AF29F9" w:rsidRDefault="00B64F32" w:rsidP="00B64F32">
      <w:pPr>
        <w:pStyle w:val="26"/>
        <w:widowControl w:val="0"/>
        <w:spacing w:after="0" w:line="240" w:lineRule="auto"/>
        <w:ind w:firstLine="709"/>
        <w:jc w:val="both"/>
      </w:pPr>
      <w:r>
        <w:t xml:space="preserve">В соответствии с абзацем 2 пункта 2 статьи 14.1 Федерального закона № 89-ФЗ федеральный оператор осуществляет деятельность по сбору, транспортированию, обработке, утилизации, обезвреживанию, размещению отходов </w:t>
      </w:r>
      <w:r w:rsidRPr="00B64F32">
        <w:t>I</w:t>
      </w:r>
      <w:r>
        <w:t xml:space="preserve"> и </w:t>
      </w:r>
      <w:r w:rsidRPr="00B64F32">
        <w:t>II</w:t>
      </w:r>
      <w:r>
        <w:t xml:space="preserve"> классов опасности самостоятельно или с привлечением операторов по обращению с отходами </w:t>
      </w:r>
      <w:r w:rsidRPr="00B64F32">
        <w:t>I</w:t>
      </w:r>
      <w:r>
        <w:t xml:space="preserve"> и </w:t>
      </w:r>
      <w:r w:rsidRPr="00B64F32">
        <w:t>II</w:t>
      </w:r>
      <w:r>
        <w:t xml:space="preserve"> классов опасности на основании договоров оказания услуг по обращению с отходами </w:t>
      </w:r>
      <w:r w:rsidRPr="00B64F32">
        <w:t>I</w:t>
      </w:r>
      <w:r>
        <w:t xml:space="preserve"> и </w:t>
      </w:r>
      <w:r w:rsidRPr="00B64F32">
        <w:t>II</w:t>
      </w:r>
      <w:r>
        <w:t xml:space="preserve"> классов опасности и в соответствии с федеральной схемой обращения с отходами </w:t>
      </w:r>
      <w:r w:rsidRPr="00B64F32">
        <w:t>I</w:t>
      </w:r>
      <w:r>
        <w:t xml:space="preserve"> и </w:t>
      </w:r>
      <w:r w:rsidRPr="00B64F32">
        <w:t>II</w:t>
      </w:r>
      <w:r>
        <w:t xml:space="preserve"> классов опасности.</w:t>
      </w:r>
    </w:p>
    <w:p w:rsidR="00B64F32" w:rsidRDefault="00B64F32" w:rsidP="00B64F32">
      <w:pPr>
        <w:pStyle w:val="26"/>
        <w:widowControl w:val="0"/>
        <w:spacing w:after="0" w:line="240" w:lineRule="auto"/>
        <w:ind w:firstLine="709"/>
        <w:jc w:val="both"/>
      </w:pPr>
      <w:r>
        <w:t xml:space="preserve">Органы местного самоуправления осуществляют накопление отходов </w:t>
      </w:r>
      <w:r w:rsidRPr="00B64F32">
        <w:t>I</w:t>
      </w:r>
      <w:r>
        <w:t xml:space="preserve"> и </w:t>
      </w:r>
      <w:r w:rsidRPr="00B64F32">
        <w:t>II</w:t>
      </w:r>
      <w:r>
        <w:t xml:space="preserve"> классов опасности от населения города в соответствии с постановлением Правительства Российской Федерации от 28.12.2020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BE38E9" w:rsidRDefault="00BE38E9" w:rsidP="00B64F32">
      <w:pPr>
        <w:pStyle w:val="26"/>
        <w:widowControl w:val="0"/>
        <w:spacing w:after="0" w:line="240" w:lineRule="auto"/>
        <w:ind w:firstLine="709"/>
        <w:jc w:val="both"/>
      </w:pPr>
      <w:r>
        <w:t>Рекультивация полигона твердых бытовых отходов (ТБО). Работы завершены, строительная готовность объекта- 100 процентов. Рекультивация объекта осуществлялась в рамках национального проекта «Экология» федерального проекта «Чистая страна» в 2023 году.</w:t>
      </w:r>
    </w:p>
    <w:p w:rsidR="00B64F32" w:rsidRPr="00B64F32" w:rsidRDefault="00B64F32" w:rsidP="00B64F32">
      <w:pPr>
        <w:pStyle w:val="26"/>
        <w:widowControl w:val="0"/>
        <w:spacing w:after="0" w:line="240" w:lineRule="auto"/>
        <w:ind w:firstLine="709"/>
        <w:jc w:val="both"/>
      </w:pPr>
    </w:p>
    <w:p w:rsidR="00567CC6" w:rsidRPr="00277642" w:rsidRDefault="00B64F32" w:rsidP="00567CC6">
      <w:pPr>
        <w:pStyle w:val="2"/>
      </w:pPr>
      <w:bookmarkStart w:id="49" w:name="_Toc9845019"/>
      <w:r>
        <w:t xml:space="preserve"> </w:t>
      </w:r>
      <w:bookmarkStart w:id="50" w:name="_Toc158883790"/>
      <w:r w:rsidR="00140517" w:rsidRPr="00277642">
        <w:t>2.</w:t>
      </w:r>
      <w:r w:rsidR="00B06299">
        <w:t>4</w:t>
      </w:r>
      <w:r w:rsidR="00567CC6" w:rsidRPr="00277642">
        <w:t xml:space="preserve"> Сведения об особо охраняемых природных территориях, расположенных на территории муниципального образования</w:t>
      </w:r>
      <w:bookmarkEnd w:id="49"/>
      <w:bookmarkEnd w:id="50"/>
    </w:p>
    <w:p w:rsidR="00187E76" w:rsidRDefault="00187E76" w:rsidP="0049773D">
      <w:pPr>
        <w:pStyle w:val="3"/>
        <w:rPr>
          <w:rFonts w:cs="Calibri"/>
          <w:b w:val="0"/>
          <w:bCs w:val="0"/>
          <w:szCs w:val="24"/>
        </w:rPr>
      </w:pPr>
      <w:bookmarkStart w:id="51" w:name="_Toc158883791"/>
      <w:bookmarkStart w:id="52" w:name="_Toc9845020"/>
      <w:r w:rsidRPr="00187E76">
        <w:rPr>
          <w:rFonts w:cs="Calibri"/>
          <w:b w:val="0"/>
          <w:bCs w:val="0"/>
          <w:szCs w:val="24"/>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187E76">
        <w:rPr>
          <w:rFonts w:cs="Calibri"/>
          <w:b w:val="0"/>
          <w:bCs w:val="0"/>
          <w:szCs w:val="24"/>
        </w:rPr>
        <w:lastRenderedPageBreak/>
        <w:t>полностью или частично из хозяйственного использования и для которых установлен режим особой охраны.</w:t>
      </w:r>
      <w:bookmarkEnd w:id="51"/>
    </w:p>
    <w:p w:rsidR="00187E76" w:rsidRDefault="00187E76" w:rsidP="00187E76">
      <w:pPr>
        <w:ind w:firstLine="709"/>
      </w:pPr>
      <w:r>
        <w:t>С учетом особенностей режима особо охраняемых природных территорий различаются следующие категории указанных территорий:</w:t>
      </w:r>
    </w:p>
    <w:p w:rsidR="00187E76" w:rsidRDefault="00187E76" w:rsidP="00187E76"/>
    <w:p w:rsidR="00187E76" w:rsidRDefault="00187E76" w:rsidP="00187E76">
      <w:r>
        <w:t>а) государственные природные заповедники, в том числе биосферные заповедники;</w:t>
      </w:r>
    </w:p>
    <w:p w:rsidR="00187E76" w:rsidRDefault="00187E76" w:rsidP="00187E76"/>
    <w:p w:rsidR="00187E76" w:rsidRDefault="00187E76" w:rsidP="00187E76">
      <w:r>
        <w:t>б) национальные парки;</w:t>
      </w:r>
    </w:p>
    <w:p w:rsidR="00187E76" w:rsidRDefault="00187E76" w:rsidP="00187E76"/>
    <w:p w:rsidR="00187E76" w:rsidRDefault="00187E76" w:rsidP="00187E76">
      <w:r>
        <w:t>в) природные парки;</w:t>
      </w:r>
    </w:p>
    <w:p w:rsidR="00187E76" w:rsidRDefault="00187E76" w:rsidP="00187E76"/>
    <w:p w:rsidR="00187E76" w:rsidRDefault="00187E76" w:rsidP="00187E76">
      <w:r>
        <w:t>г) государственные природные заказники;</w:t>
      </w:r>
    </w:p>
    <w:p w:rsidR="00187E76" w:rsidRDefault="00187E76" w:rsidP="00187E76"/>
    <w:p w:rsidR="00187E76" w:rsidRDefault="00187E76" w:rsidP="00187E76">
      <w:r>
        <w:t>д) памятники природы;</w:t>
      </w:r>
    </w:p>
    <w:p w:rsidR="00187E76" w:rsidRDefault="00187E76" w:rsidP="00187E76"/>
    <w:p w:rsidR="00187E76" w:rsidRPr="00187E76" w:rsidRDefault="00187E76" w:rsidP="00187E76">
      <w:r>
        <w:t>е) дендрологические парки и ботанические сады.</w:t>
      </w:r>
    </w:p>
    <w:p w:rsidR="00567CC6" w:rsidRPr="00277642" w:rsidRDefault="00140517" w:rsidP="0049773D">
      <w:pPr>
        <w:pStyle w:val="3"/>
      </w:pPr>
      <w:bookmarkStart w:id="53" w:name="_Toc158883792"/>
      <w:r w:rsidRPr="00277642">
        <w:t>2.</w:t>
      </w:r>
      <w:r w:rsidR="00B06299">
        <w:t>4</w:t>
      </w:r>
      <w:r w:rsidR="00567CC6" w:rsidRPr="00277642">
        <w:t>.1 Сведения об особо охраняемых природных территориях федерального значения</w:t>
      </w:r>
      <w:bookmarkEnd w:id="52"/>
      <w:bookmarkEnd w:id="53"/>
    </w:p>
    <w:p w:rsidR="00567CC6" w:rsidRPr="00277642" w:rsidRDefault="00567CC6" w:rsidP="00567CC6">
      <w:pPr>
        <w:pStyle w:val="3f1"/>
        <w:shd w:val="clear" w:color="auto" w:fill="FFFFFF"/>
        <w:ind w:firstLine="709"/>
        <w:jc w:val="both"/>
        <w:rPr>
          <w:sz w:val="24"/>
          <w:szCs w:val="24"/>
        </w:rPr>
      </w:pPr>
      <w:r w:rsidRPr="00277642">
        <w:rPr>
          <w:rFonts w:eastAsia="Times New Roman" w:cs="Calibri"/>
          <w:sz w:val="24"/>
          <w:szCs w:val="24"/>
        </w:rPr>
        <w:t xml:space="preserve">На территории </w:t>
      </w:r>
      <w:r w:rsidRPr="00277642">
        <w:rPr>
          <w:sz w:val="24"/>
          <w:szCs w:val="24"/>
        </w:rPr>
        <w:t xml:space="preserve">муниципального образования </w:t>
      </w:r>
      <w:r w:rsidR="00C11016">
        <w:rPr>
          <w:sz w:val="24"/>
          <w:szCs w:val="24"/>
        </w:rPr>
        <w:t>ГП</w:t>
      </w:r>
      <w:r w:rsidRPr="00277642">
        <w:rPr>
          <w:sz w:val="24"/>
          <w:szCs w:val="24"/>
        </w:rPr>
        <w:t xml:space="preserve"> </w:t>
      </w:r>
      <w:r w:rsidR="00722155">
        <w:rPr>
          <w:sz w:val="24"/>
          <w:szCs w:val="24"/>
        </w:rPr>
        <w:t>город Юхнов</w:t>
      </w:r>
      <w:r w:rsidRPr="00277642">
        <w:rPr>
          <w:sz w:val="24"/>
          <w:szCs w:val="24"/>
        </w:rPr>
        <w:t xml:space="preserve"> </w:t>
      </w:r>
      <w:r w:rsidR="00722155">
        <w:rPr>
          <w:sz w:val="24"/>
          <w:szCs w:val="24"/>
        </w:rPr>
        <w:t>Юхновского</w:t>
      </w:r>
      <w:r w:rsidRPr="00277642">
        <w:rPr>
          <w:sz w:val="24"/>
          <w:szCs w:val="24"/>
        </w:rPr>
        <w:t xml:space="preserve"> района</w:t>
      </w:r>
      <w:r w:rsidRPr="00277642">
        <w:rPr>
          <w:rFonts w:eastAsia="Times New Roman" w:cs="Calibri"/>
          <w:sz w:val="24"/>
          <w:szCs w:val="24"/>
        </w:rPr>
        <w:t xml:space="preserve"> отсутствуют особо охраняемые природные территории федерального значения.</w:t>
      </w:r>
    </w:p>
    <w:p w:rsidR="00567CC6" w:rsidRDefault="00140517" w:rsidP="0049773D">
      <w:pPr>
        <w:pStyle w:val="3"/>
      </w:pPr>
      <w:bookmarkStart w:id="54" w:name="_Toc9845021"/>
      <w:bookmarkStart w:id="55" w:name="_Toc158883793"/>
      <w:r w:rsidRPr="00277642">
        <w:t>2.</w:t>
      </w:r>
      <w:r w:rsidR="00B06299">
        <w:t>4</w:t>
      </w:r>
      <w:r w:rsidR="00567CC6" w:rsidRPr="00277642">
        <w:t>.2 Сведения об особо охраняемых природных территориях регионального значения</w:t>
      </w:r>
      <w:bookmarkEnd w:id="54"/>
      <w:bookmarkEnd w:id="55"/>
    </w:p>
    <w:p w:rsidR="004B4813" w:rsidRPr="004B4813" w:rsidRDefault="004B4813" w:rsidP="004B4813">
      <w:pPr>
        <w:ind w:firstLine="709"/>
      </w:pPr>
      <w:r>
        <w:t>Н</w:t>
      </w:r>
      <w:r w:rsidRPr="004B4813">
        <w:t>а территории ГП</w:t>
      </w:r>
      <w:r>
        <w:t xml:space="preserve"> город Юхнов</w:t>
      </w:r>
      <w:r w:rsidRPr="00277642">
        <w:t xml:space="preserve"> </w:t>
      </w:r>
      <w:r>
        <w:t>Юхновского</w:t>
      </w:r>
      <w:r w:rsidRPr="00277642">
        <w:t xml:space="preserve"> района</w:t>
      </w:r>
      <w:r w:rsidRPr="004B4813">
        <w:t xml:space="preserve"> находится ООПТ памятник природы регионального значения «Городской бор в г. Юхнове»</w:t>
      </w:r>
    </w:p>
    <w:p w:rsidR="00092C5C" w:rsidRDefault="00C463A2" w:rsidP="00C463A2">
      <w:pPr>
        <w:shd w:val="clear" w:color="auto" w:fill="FFFFFF"/>
        <w:autoSpaceDE w:val="0"/>
        <w:autoSpaceDN w:val="0"/>
        <w:adjustRightInd w:val="0"/>
        <w:ind w:firstLine="709"/>
        <w:jc w:val="both"/>
      </w:pPr>
      <w:r>
        <w:t>Общая площадь ООПТ:</w:t>
      </w:r>
      <w:r w:rsidR="007A28DA">
        <w:t xml:space="preserve"> </w:t>
      </w:r>
      <w:r>
        <w:t>205,</w:t>
      </w:r>
      <w:r w:rsidR="004B4813">
        <w:t>7823</w:t>
      </w:r>
      <w:r>
        <w:t xml:space="preserve"> га</w:t>
      </w:r>
    </w:p>
    <w:p w:rsidR="00EC2644" w:rsidRDefault="00EC2644" w:rsidP="00C463A2">
      <w:pPr>
        <w:shd w:val="clear" w:color="auto" w:fill="FFFFFF"/>
        <w:autoSpaceDE w:val="0"/>
        <w:autoSpaceDN w:val="0"/>
        <w:adjustRightInd w:val="0"/>
        <w:ind w:firstLine="709"/>
        <w:jc w:val="both"/>
      </w:pPr>
      <w:r>
        <w:t>П</w:t>
      </w:r>
      <w:r w:rsidRPr="00EC2644">
        <w:t>равоустанавливающие документы - решение исполнительного комитета Калужского областного Совета народных депутатов от 22.04.1991 N 147 "Об объявлении объектов памятниками природы регионального значения" (в ред. постановления Правительства Калужской области от 16.04.2012 N 185), постановление Правительства Калужской области от 04.06.2012 N 275 "О реорганизации памятника природы регионального значения "Городской бор в г. Юхнове"</w:t>
      </w:r>
    </w:p>
    <w:p w:rsidR="00EC2644" w:rsidRDefault="00EC2644" w:rsidP="00C463A2">
      <w:pPr>
        <w:shd w:val="clear" w:color="auto" w:fill="FFFFFF"/>
        <w:autoSpaceDE w:val="0"/>
        <w:autoSpaceDN w:val="0"/>
        <w:adjustRightInd w:val="0"/>
        <w:ind w:firstLine="709"/>
        <w:jc w:val="both"/>
      </w:pPr>
      <w:r w:rsidRPr="00EC2644">
        <w:t>В соответствии с пунктом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C463A2" w:rsidRDefault="00C463A2" w:rsidP="00C463A2">
      <w:pPr>
        <w:shd w:val="clear" w:color="auto" w:fill="FFFFFF"/>
        <w:autoSpaceDE w:val="0"/>
        <w:autoSpaceDN w:val="0"/>
        <w:adjustRightInd w:val="0"/>
        <w:ind w:firstLine="709"/>
        <w:jc w:val="both"/>
      </w:pPr>
    </w:p>
    <w:p w:rsidR="00567CC6" w:rsidRPr="00277642" w:rsidRDefault="00140517" w:rsidP="0049773D">
      <w:pPr>
        <w:pStyle w:val="3"/>
      </w:pPr>
      <w:bookmarkStart w:id="56" w:name="_Toc9845022"/>
      <w:bookmarkStart w:id="57" w:name="_Toc158883794"/>
      <w:r w:rsidRPr="00277642">
        <w:t>2.</w:t>
      </w:r>
      <w:r w:rsidR="00B06299">
        <w:t>4</w:t>
      </w:r>
      <w:r w:rsidRPr="00277642">
        <w:t>.</w:t>
      </w:r>
      <w:r w:rsidR="00567CC6" w:rsidRPr="00277642">
        <w:t>3 Сведения об особо охраняемых природных территориях местного значения</w:t>
      </w:r>
      <w:bookmarkEnd w:id="56"/>
      <w:bookmarkEnd w:id="57"/>
    </w:p>
    <w:p w:rsidR="00567CC6" w:rsidRPr="00277642" w:rsidRDefault="00567CC6" w:rsidP="00567CC6">
      <w:pPr>
        <w:shd w:val="clear" w:color="auto" w:fill="FFFFFF"/>
        <w:autoSpaceDE w:val="0"/>
        <w:autoSpaceDN w:val="0"/>
        <w:adjustRightInd w:val="0"/>
        <w:ind w:firstLine="709"/>
        <w:jc w:val="both"/>
      </w:pPr>
      <w:r w:rsidRPr="00277642">
        <w:t xml:space="preserve">На территории муниципального образования </w:t>
      </w:r>
      <w:r w:rsidR="00E1498A">
        <w:t>Г</w:t>
      </w:r>
      <w:r w:rsidRPr="00277642">
        <w:t xml:space="preserve">П </w:t>
      </w:r>
      <w:r w:rsidR="00722155">
        <w:t>город Юхнов</w:t>
      </w:r>
      <w:r w:rsidRPr="00277642">
        <w:t xml:space="preserve"> </w:t>
      </w:r>
      <w:r w:rsidR="00722155">
        <w:t>Юхновского</w:t>
      </w:r>
      <w:r w:rsidRPr="00277642">
        <w:t xml:space="preserve"> района отсутствуют особо охраняемые природные территории местного значения.</w:t>
      </w:r>
    </w:p>
    <w:p w:rsidR="00567CC6" w:rsidRPr="00277642" w:rsidRDefault="00140517" w:rsidP="00B06299">
      <w:pPr>
        <w:pStyle w:val="2"/>
      </w:pPr>
      <w:bookmarkStart w:id="58" w:name="_Toc299983314"/>
      <w:bookmarkStart w:id="59" w:name="_Toc9845049"/>
      <w:bookmarkStart w:id="60" w:name="_Toc158883795"/>
      <w:r w:rsidRPr="00277642">
        <w:t>2.</w:t>
      </w:r>
      <w:r w:rsidR="00B06299">
        <w:t>5</w:t>
      </w:r>
      <w:r w:rsidR="00567CC6" w:rsidRPr="00277642">
        <w:t xml:space="preserve"> Объекты культурного наследия</w:t>
      </w:r>
      <w:bookmarkEnd w:id="58"/>
      <w:bookmarkEnd w:id="59"/>
      <w:bookmarkEnd w:id="60"/>
    </w:p>
    <w:p w:rsidR="00567CC6" w:rsidRPr="00277642" w:rsidRDefault="00567CC6" w:rsidP="007F1235">
      <w:pPr>
        <w:pStyle w:val="afff6"/>
        <w:spacing w:before="0" w:after="0"/>
      </w:pPr>
      <w:r w:rsidRPr="00277642">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61" w:name="l12"/>
      <w:bookmarkEnd w:id="61"/>
      <w:r w:rsidRPr="00277642">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w:t>
      </w:r>
      <w:r w:rsidRPr="00277642">
        <w:lastRenderedPageBreak/>
        <w:t xml:space="preserve">и значимости охраняемого </w:t>
      </w:r>
      <w:bookmarkStart w:id="62" w:name="l13"/>
      <w:bookmarkEnd w:id="62"/>
      <w:r w:rsidRPr="00277642">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67CC6" w:rsidRPr="00277642" w:rsidRDefault="00567CC6" w:rsidP="007F1235">
      <w:pPr>
        <w:pStyle w:val="afff6"/>
        <w:spacing w:before="0" w:after="0"/>
      </w:pPr>
      <w:r w:rsidRPr="00277642">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67CC6" w:rsidRPr="00277642" w:rsidRDefault="00567CC6" w:rsidP="007F1235">
      <w:pPr>
        <w:pStyle w:val="afff6"/>
        <w:spacing w:before="0" w:after="0"/>
      </w:pPr>
      <w:r w:rsidRPr="00277642">
        <w:t xml:space="preserve">Ниже приведен перечень объектов культурного наследия и памятников истории и культуры регионального и федерального значения, а также выявленные объекты культурного значения, расположенных на территории </w:t>
      </w:r>
      <w:r w:rsidR="00722155">
        <w:t>городского поселения</w:t>
      </w:r>
      <w:r w:rsidRPr="00277642">
        <w:t>.</w:t>
      </w:r>
    </w:p>
    <w:p w:rsidR="00567CC6" w:rsidRPr="00277642" w:rsidRDefault="00567CC6" w:rsidP="00567CC6">
      <w:pPr>
        <w:pStyle w:val="7"/>
      </w:pPr>
      <w:bookmarkStart w:id="63" w:name="_Toc299983315"/>
      <w:r w:rsidRPr="00277642">
        <w:t xml:space="preserve">Таблица </w:t>
      </w:r>
      <w:r w:rsidR="00140517" w:rsidRPr="00277642">
        <w:t>2.</w:t>
      </w:r>
      <w:r w:rsidR="00B06299">
        <w:t>5</w:t>
      </w:r>
      <w:r w:rsidR="00140517" w:rsidRPr="00277642">
        <w:t>.1</w:t>
      </w:r>
    </w:p>
    <w:p w:rsidR="00567CC6" w:rsidRPr="00277642" w:rsidRDefault="00567CC6" w:rsidP="00567CC6">
      <w:pPr>
        <w:pStyle w:val="afffa"/>
        <w:spacing w:before="0" w:after="0"/>
        <w:rPr>
          <w:b w:val="0"/>
        </w:rPr>
      </w:pPr>
      <w:r w:rsidRPr="00277642">
        <w:rPr>
          <w:b w:val="0"/>
        </w:rPr>
        <w:t xml:space="preserve">Перечень объектов культурного наследия на территории </w:t>
      </w:r>
      <w:r w:rsidR="00722155">
        <w:rPr>
          <w:b w:val="0"/>
        </w:rPr>
        <w:t>городского поселения</w:t>
      </w:r>
      <w:r w:rsidRPr="00277642">
        <w:rPr>
          <w:b w:val="0"/>
        </w:rPr>
        <w:t xml:space="preserve"> </w:t>
      </w:r>
    </w:p>
    <w:tbl>
      <w:tblPr>
        <w:tblStyle w:val="afa"/>
        <w:tblW w:w="10057" w:type="dxa"/>
        <w:jc w:val="center"/>
        <w:tblLayout w:type="fixed"/>
        <w:tblLook w:val="04A0"/>
      </w:tblPr>
      <w:tblGrid>
        <w:gridCol w:w="653"/>
        <w:gridCol w:w="2174"/>
        <w:gridCol w:w="1636"/>
        <w:gridCol w:w="2287"/>
        <w:gridCol w:w="1840"/>
        <w:gridCol w:w="1467"/>
      </w:tblGrid>
      <w:tr w:rsidR="009F0E4B" w:rsidRPr="00CD05CE" w:rsidTr="00CD05CE">
        <w:trPr>
          <w:trHeight w:val="567"/>
          <w:tblHeader/>
          <w:jc w:val="center"/>
        </w:trPr>
        <w:tc>
          <w:tcPr>
            <w:tcW w:w="653" w:type="dxa"/>
            <w:vAlign w:val="center"/>
          </w:tcPr>
          <w:p w:rsidR="00613EF8" w:rsidRPr="00CD05CE" w:rsidRDefault="00613EF8" w:rsidP="00CD05CE">
            <w:pPr>
              <w:pStyle w:val="afffc"/>
              <w:rPr>
                <w:sz w:val="24"/>
                <w:szCs w:val="24"/>
              </w:rPr>
            </w:pPr>
            <w:r w:rsidRPr="00CD05CE">
              <w:rPr>
                <w:sz w:val="24"/>
                <w:szCs w:val="24"/>
              </w:rPr>
              <w:t>№ п/п</w:t>
            </w:r>
          </w:p>
        </w:tc>
        <w:tc>
          <w:tcPr>
            <w:tcW w:w="2174" w:type="dxa"/>
            <w:vAlign w:val="center"/>
          </w:tcPr>
          <w:p w:rsidR="00613EF8" w:rsidRPr="00CD05CE" w:rsidRDefault="00613EF8" w:rsidP="00CD05CE">
            <w:pPr>
              <w:pStyle w:val="afffc"/>
              <w:rPr>
                <w:sz w:val="24"/>
                <w:szCs w:val="24"/>
              </w:rPr>
            </w:pPr>
            <w:r w:rsidRPr="00CD05CE">
              <w:rPr>
                <w:sz w:val="24"/>
                <w:szCs w:val="24"/>
              </w:rPr>
              <w:t>Наименование</w:t>
            </w:r>
          </w:p>
        </w:tc>
        <w:tc>
          <w:tcPr>
            <w:tcW w:w="1636" w:type="dxa"/>
            <w:vAlign w:val="center"/>
          </w:tcPr>
          <w:p w:rsidR="00613EF8" w:rsidRPr="00CD05CE" w:rsidRDefault="00613EF8" w:rsidP="00CD05CE">
            <w:pPr>
              <w:pStyle w:val="afffc"/>
              <w:rPr>
                <w:sz w:val="24"/>
                <w:szCs w:val="24"/>
              </w:rPr>
            </w:pPr>
            <w:r w:rsidRPr="00CD05CE">
              <w:rPr>
                <w:sz w:val="24"/>
                <w:szCs w:val="24"/>
              </w:rPr>
              <w:t>Адрес объекта</w:t>
            </w:r>
          </w:p>
        </w:tc>
        <w:tc>
          <w:tcPr>
            <w:tcW w:w="2287" w:type="dxa"/>
            <w:vAlign w:val="center"/>
          </w:tcPr>
          <w:p w:rsidR="00613EF8" w:rsidRPr="00CD05CE" w:rsidRDefault="00613EF8" w:rsidP="00CD05CE">
            <w:pPr>
              <w:pStyle w:val="afffc"/>
              <w:rPr>
                <w:sz w:val="24"/>
                <w:szCs w:val="24"/>
              </w:rPr>
            </w:pPr>
            <w:r w:rsidRPr="00CD05CE">
              <w:rPr>
                <w:sz w:val="24"/>
                <w:szCs w:val="24"/>
              </w:rPr>
              <w:t>Категория охраны</w:t>
            </w:r>
          </w:p>
        </w:tc>
        <w:tc>
          <w:tcPr>
            <w:tcW w:w="1840" w:type="dxa"/>
            <w:vAlign w:val="center"/>
          </w:tcPr>
          <w:p w:rsidR="00613EF8" w:rsidRPr="00CD05CE" w:rsidRDefault="00613EF8" w:rsidP="00CD05CE">
            <w:pPr>
              <w:pStyle w:val="afffc"/>
              <w:rPr>
                <w:sz w:val="24"/>
                <w:szCs w:val="24"/>
              </w:rPr>
            </w:pPr>
            <w:r w:rsidRPr="00CD05CE">
              <w:rPr>
                <w:sz w:val="24"/>
                <w:szCs w:val="24"/>
              </w:rPr>
              <w:t>Вид памятника</w:t>
            </w:r>
          </w:p>
        </w:tc>
        <w:tc>
          <w:tcPr>
            <w:tcW w:w="1467" w:type="dxa"/>
            <w:vAlign w:val="center"/>
          </w:tcPr>
          <w:p w:rsidR="00613EF8" w:rsidRPr="00CD05CE" w:rsidRDefault="00613EF8" w:rsidP="00CD05CE">
            <w:pPr>
              <w:pStyle w:val="afffc"/>
              <w:rPr>
                <w:sz w:val="24"/>
                <w:szCs w:val="24"/>
              </w:rPr>
            </w:pPr>
            <w:r w:rsidRPr="00CD05CE">
              <w:rPr>
                <w:sz w:val="24"/>
                <w:szCs w:val="24"/>
              </w:rPr>
              <w:t>Обозначение на генеральном плане</w:t>
            </w:r>
          </w:p>
        </w:tc>
      </w:tr>
      <w:tr w:rsidR="00092C5C" w:rsidRPr="00CD05CE" w:rsidTr="00CD05CE">
        <w:trPr>
          <w:trHeight w:val="567"/>
          <w:jc w:val="center"/>
        </w:trPr>
        <w:tc>
          <w:tcPr>
            <w:tcW w:w="653" w:type="dxa"/>
            <w:vAlign w:val="center"/>
          </w:tcPr>
          <w:p w:rsidR="00092C5C" w:rsidRPr="00CD05CE" w:rsidRDefault="00092C5C" w:rsidP="00CD05CE">
            <w:pPr>
              <w:pStyle w:val="af0"/>
              <w:numPr>
                <w:ilvl w:val="0"/>
                <w:numId w:val="20"/>
              </w:numPr>
              <w:ind w:left="227" w:firstLine="0"/>
              <w:jc w:val="center"/>
              <w:rPr>
                <w:rFonts w:cs="Times New Roman"/>
              </w:rPr>
            </w:pPr>
          </w:p>
        </w:tc>
        <w:tc>
          <w:tcPr>
            <w:tcW w:w="2174" w:type="dxa"/>
            <w:vAlign w:val="center"/>
          </w:tcPr>
          <w:p w:rsidR="00092C5C" w:rsidRPr="00CD05CE" w:rsidRDefault="00092C5C" w:rsidP="00CD05CE">
            <w:pPr>
              <w:jc w:val="center"/>
              <w:rPr>
                <w:rFonts w:cs="Times New Roman"/>
              </w:rPr>
            </w:pPr>
            <w:r w:rsidRPr="00CD05CE">
              <w:rPr>
                <w:rFonts w:cs="Times New Roman"/>
              </w:rPr>
              <w:t>Братская могила советских воинов, погибших за освобождение г. Юхнова</w:t>
            </w:r>
          </w:p>
        </w:tc>
        <w:tc>
          <w:tcPr>
            <w:tcW w:w="1636" w:type="dxa"/>
            <w:vAlign w:val="center"/>
          </w:tcPr>
          <w:p w:rsidR="00092C5C" w:rsidRPr="00CD05CE" w:rsidRDefault="00092C5C" w:rsidP="00CD05CE">
            <w:pPr>
              <w:jc w:val="center"/>
              <w:rPr>
                <w:rFonts w:cs="Times New Roman"/>
              </w:rPr>
            </w:pPr>
            <w:r w:rsidRPr="00CD05CE">
              <w:rPr>
                <w:rFonts w:cs="Times New Roman"/>
              </w:rPr>
              <w:t>г. Юхнов, восточная окраина города рядом с Варшавским шоссе</w:t>
            </w:r>
          </w:p>
        </w:tc>
        <w:tc>
          <w:tcPr>
            <w:tcW w:w="2287" w:type="dxa"/>
            <w:vAlign w:val="center"/>
          </w:tcPr>
          <w:p w:rsidR="00092C5C" w:rsidRPr="00CD05CE" w:rsidRDefault="00092C5C" w:rsidP="00CD05CE">
            <w:pPr>
              <w:jc w:val="center"/>
              <w:rPr>
                <w:rFonts w:cs="Times New Roman"/>
              </w:rPr>
            </w:pPr>
            <w:r w:rsidRPr="00CD05CE">
              <w:rPr>
                <w:rFonts w:cs="Times New Roman"/>
                <w:bCs/>
              </w:rPr>
              <w:t>регионального значения</w:t>
            </w:r>
          </w:p>
        </w:tc>
        <w:tc>
          <w:tcPr>
            <w:tcW w:w="1840" w:type="dxa"/>
            <w:vAlign w:val="center"/>
          </w:tcPr>
          <w:p w:rsidR="00092C5C" w:rsidRPr="00CD05CE" w:rsidRDefault="00092C5C" w:rsidP="00CD05CE">
            <w:pPr>
              <w:jc w:val="center"/>
              <w:rPr>
                <w:rFonts w:cs="Times New Roman"/>
              </w:rPr>
            </w:pPr>
            <w:r w:rsidRPr="00CD05CE">
              <w:rPr>
                <w:rFonts w:cs="Times New Roman"/>
              </w:rPr>
              <w:t>Памятник градостроительства и архитектуры</w:t>
            </w:r>
          </w:p>
        </w:tc>
        <w:tc>
          <w:tcPr>
            <w:tcW w:w="1467" w:type="dxa"/>
            <w:vAlign w:val="center"/>
          </w:tcPr>
          <w:p w:rsidR="00092C5C" w:rsidRPr="00CD05CE" w:rsidRDefault="00092C5C" w:rsidP="00CD05CE">
            <w:pPr>
              <w:jc w:val="center"/>
              <w:rPr>
                <w:rFonts w:cs="Times New Roman"/>
              </w:rPr>
            </w:pPr>
            <w:r w:rsidRPr="00CD05CE">
              <w:rPr>
                <w:rFonts w:cs="Times New Roman"/>
              </w:rPr>
              <w:t>памятник</w:t>
            </w:r>
          </w:p>
        </w:tc>
      </w:tr>
      <w:tr w:rsidR="00092C5C" w:rsidRPr="00CD05CE" w:rsidTr="00CD05CE">
        <w:trPr>
          <w:trHeight w:val="567"/>
          <w:jc w:val="center"/>
        </w:trPr>
        <w:tc>
          <w:tcPr>
            <w:tcW w:w="653" w:type="dxa"/>
            <w:vAlign w:val="center"/>
          </w:tcPr>
          <w:p w:rsidR="00092C5C" w:rsidRPr="00CD05CE" w:rsidRDefault="00092C5C" w:rsidP="00CD05CE">
            <w:pPr>
              <w:pStyle w:val="af0"/>
              <w:numPr>
                <w:ilvl w:val="0"/>
                <w:numId w:val="20"/>
              </w:numPr>
              <w:ind w:left="227" w:firstLine="0"/>
              <w:jc w:val="center"/>
              <w:rPr>
                <w:rFonts w:cs="Times New Roman"/>
              </w:rPr>
            </w:pPr>
          </w:p>
        </w:tc>
        <w:tc>
          <w:tcPr>
            <w:tcW w:w="2174" w:type="dxa"/>
            <w:vAlign w:val="center"/>
          </w:tcPr>
          <w:p w:rsidR="00092C5C" w:rsidRPr="00CD05CE" w:rsidRDefault="00092C5C" w:rsidP="00CD05CE">
            <w:pPr>
              <w:jc w:val="center"/>
              <w:rPr>
                <w:rFonts w:cs="Times New Roman"/>
              </w:rPr>
            </w:pPr>
            <w:r w:rsidRPr="00CD05CE">
              <w:rPr>
                <w:rFonts w:cs="Times New Roman"/>
              </w:rPr>
              <w:t>Могила драматурга Н.Я. Соловьева (1845-1898)</w:t>
            </w:r>
          </w:p>
        </w:tc>
        <w:tc>
          <w:tcPr>
            <w:tcW w:w="1636" w:type="dxa"/>
            <w:vAlign w:val="center"/>
          </w:tcPr>
          <w:p w:rsidR="00092C5C" w:rsidRPr="00CD05CE" w:rsidRDefault="00092C5C" w:rsidP="00CD05CE">
            <w:pPr>
              <w:jc w:val="center"/>
              <w:rPr>
                <w:rFonts w:cs="Times New Roman"/>
              </w:rPr>
            </w:pPr>
            <w:r w:rsidRPr="00CD05CE">
              <w:rPr>
                <w:rFonts w:cs="Times New Roman"/>
              </w:rPr>
              <w:t>г. Юхнов, городское кладбище</w:t>
            </w:r>
          </w:p>
        </w:tc>
        <w:tc>
          <w:tcPr>
            <w:tcW w:w="2287" w:type="dxa"/>
            <w:vAlign w:val="center"/>
          </w:tcPr>
          <w:p w:rsidR="00092C5C" w:rsidRPr="00CD05CE" w:rsidRDefault="00092C5C" w:rsidP="00CD05CE">
            <w:pPr>
              <w:jc w:val="center"/>
              <w:rPr>
                <w:rFonts w:cs="Times New Roman"/>
              </w:rPr>
            </w:pPr>
            <w:r w:rsidRPr="00CD05CE">
              <w:rPr>
                <w:rFonts w:cs="Times New Roman"/>
                <w:bCs/>
              </w:rPr>
              <w:t>регионального значения</w:t>
            </w:r>
          </w:p>
        </w:tc>
        <w:tc>
          <w:tcPr>
            <w:tcW w:w="1840" w:type="dxa"/>
            <w:vAlign w:val="center"/>
          </w:tcPr>
          <w:p w:rsidR="00092C5C" w:rsidRPr="00CD05CE" w:rsidRDefault="00092C5C" w:rsidP="00CD05CE">
            <w:pPr>
              <w:jc w:val="center"/>
              <w:rPr>
                <w:rFonts w:cs="Times New Roman"/>
              </w:rPr>
            </w:pPr>
            <w:r w:rsidRPr="00CD05CE">
              <w:rPr>
                <w:rFonts w:cs="Times New Roman"/>
                <w:bCs/>
              </w:rPr>
              <w:t>Памятник археологии</w:t>
            </w:r>
          </w:p>
        </w:tc>
        <w:tc>
          <w:tcPr>
            <w:tcW w:w="1467" w:type="dxa"/>
            <w:vAlign w:val="center"/>
          </w:tcPr>
          <w:p w:rsidR="00092C5C" w:rsidRPr="00CD05CE" w:rsidRDefault="00092C5C" w:rsidP="00CD05CE">
            <w:pPr>
              <w:jc w:val="center"/>
              <w:rPr>
                <w:rFonts w:cs="Times New Roman"/>
              </w:rPr>
            </w:pPr>
            <w:r w:rsidRPr="00CD05CE">
              <w:rPr>
                <w:rFonts w:cs="Times New Roman"/>
              </w:rPr>
              <w:t>достопримечательное место</w:t>
            </w:r>
          </w:p>
        </w:tc>
      </w:tr>
      <w:tr w:rsidR="00092C5C" w:rsidRPr="00CD05CE" w:rsidTr="00CD05CE">
        <w:trPr>
          <w:trHeight w:val="567"/>
          <w:jc w:val="center"/>
        </w:trPr>
        <w:tc>
          <w:tcPr>
            <w:tcW w:w="653" w:type="dxa"/>
            <w:vAlign w:val="center"/>
          </w:tcPr>
          <w:p w:rsidR="00092C5C" w:rsidRPr="00CD05CE" w:rsidRDefault="00092C5C" w:rsidP="00CD05CE">
            <w:pPr>
              <w:pStyle w:val="af0"/>
              <w:numPr>
                <w:ilvl w:val="0"/>
                <w:numId w:val="20"/>
              </w:numPr>
              <w:ind w:left="227" w:firstLine="0"/>
              <w:jc w:val="center"/>
              <w:rPr>
                <w:rFonts w:cs="Times New Roman"/>
              </w:rPr>
            </w:pPr>
          </w:p>
        </w:tc>
        <w:tc>
          <w:tcPr>
            <w:tcW w:w="2174" w:type="dxa"/>
            <w:vAlign w:val="center"/>
          </w:tcPr>
          <w:p w:rsidR="00092C5C" w:rsidRPr="00CD05CE" w:rsidRDefault="00092C5C" w:rsidP="00CD05CE">
            <w:pPr>
              <w:jc w:val="center"/>
              <w:rPr>
                <w:rFonts w:cs="Times New Roman"/>
              </w:rPr>
            </w:pPr>
            <w:r w:rsidRPr="00CD05CE">
              <w:rPr>
                <w:rFonts w:cs="Times New Roman"/>
              </w:rPr>
              <w:t>Селище</w:t>
            </w:r>
          </w:p>
          <w:p w:rsidR="00092C5C" w:rsidRPr="00CD05CE" w:rsidRDefault="00092C5C" w:rsidP="00CD05CE">
            <w:pPr>
              <w:jc w:val="center"/>
              <w:rPr>
                <w:rFonts w:cs="Times New Roman"/>
              </w:rPr>
            </w:pPr>
            <w:r w:rsidRPr="00CD05CE">
              <w:rPr>
                <w:rFonts w:cs="Times New Roman"/>
              </w:rPr>
              <w:t>ранний железный век</w:t>
            </w:r>
          </w:p>
        </w:tc>
        <w:tc>
          <w:tcPr>
            <w:tcW w:w="1636" w:type="dxa"/>
            <w:vAlign w:val="center"/>
          </w:tcPr>
          <w:p w:rsidR="00092C5C" w:rsidRPr="00CD05CE" w:rsidRDefault="00092C5C" w:rsidP="00CD05CE">
            <w:pPr>
              <w:jc w:val="center"/>
              <w:rPr>
                <w:rFonts w:cs="Times New Roman"/>
              </w:rPr>
            </w:pPr>
            <w:r w:rsidRPr="00CD05CE">
              <w:rPr>
                <w:rFonts w:cs="Times New Roman"/>
              </w:rPr>
              <w:t>г. Юхнов, северо-западная окраина города, 0,8 км к югу от кладбища</w:t>
            </w:r>
          </w:p>
        </w:tc>
        <w:tc>
          <w:tcPr>
            <w:tcW w:w="2287" w:type="dxa"/>
            <w:vAlign w:val="center"/>
          </w:tcPr>
          <w:p w:rsidR="00092C5C" w:rsidRPr="00CD05CE" w:rsidRDefault="00092C5C" w:rsidP="00CD05CE">
            <w:pPr>
              <w:jc w:val="center"/>
              <w:rPr>
                <w:rFonts w:cs="Times New Roman"/>
              </w:rPr>
            </w:pPr>
            <w:r w:rsidRPr="00CD05CE">
              <w:rPr>
                <w:rFonts w:cs="Times New Roman"/>
                <w:bCs/>
              </w:rPr>
              <w:t>Выявленные объекты культурного наследия</w:t>
            </w:r>
          </w:p>
        </w:tc>
        <w:tc>
          <w:tcPr>
            <w:tcW w:w="1840" w:type="dxa"/>
            <w:vAlign w:val="center"/>
          </w:tcPr>
          <w:p w:rsidR="00092C5C" w:rsidRPr="00CD05CE" w:rsidRDefault="00092C5C" w:rsidP="00CD05CE">
            <w:pPr>
              <w:jc w:val="center"/>
              <w:rPr>
                <w:rFonts w:cs="Times New Roman"/>
              </w:rPr>
            </w:pPr>
            <w:r w:rsidRPr="00CD05CE">
              <w:rPr>
                <w:rFonts w:cs="Times New Roman"/>
                <w:bCs/>
              </w:rPr>
              <w:t>Памятник археологии</w:t>
            </w:r>
          </w:p>
        </w:tc>
        <w:tc>
          <w:tcPr>
            <w:tcW w:w="1467" w:type="dxa"/>
            <w:vAlign w:val="center"/>
          </w:tcPr>
          <w:p w:rsidR="00092C5C" w:rsidRPr="00CD05CE" w:rsidRDefault="00092C5C" w:rsidP="00CD05CE">
            <w:pPr>
              <w:jc w:val="center"/>
              <w:rPr>
                <w:rFonts w:cs="Times New Roman"/>
              </w:rPr>
            </w:pPr>
            <w:r w:rsidRPr="00CD05CE">
              <w:rPr>
                <w:rFonts w:cs="Times New Roman"/>
              </w:rPr>
              <w:t>достопримечательное место</w:t>
            </w:r>
          </w:p>
        </w:tc>
      </w:tr>
      <w:tr w:rsidR="00CD05CE" w:rsidRPr="00CD05CE" w:rsidTr="00CD05CE">
        <w:trPr>
          <w:trHeight w:val="567"/>
          <w:jc w:val="center"/>
        </w:trPr>
        <w:tc>
          <w:tcPr>
            <w:tcW w:w="653" w:type="dxa"/>
            <w:vAlign w:val="center"/>
          </w:tcPr>
          <w:p w:rsidR="00CD05CE" w:rsidRPr="00CD05CE" w:rsidRDefault="00CD05CE" w:rsidP="00CD05CE">
            <w:pPr>
              <w:pStyle w:val="af0"/>
              <w:numPr>
                <w:ilvl w:val="0"/>
                <w:numId w:val="20"/>
              </w:numPr>
              <w:ind w:left="227" w:firstLine="0"/>
              <w:jc w:val="center"/>
              <w:rPr>
                <w:rFonts w:cs="Times New Roman"/>
              </w:rPr>
            </w:pPr>
          </w:p>
        </w:tc>
        <w:tc>
          <w:tcPr>
            <w:tcW w:w="2174" w:type="dxa"/>
            <w:vAlign w:val="center"/>
          </w:tcPr>
          <w:p w:rsidR="00CD05CE" w:rsidRPr="00CD05CE" w:rsidRDefault="00CD05CE" w:rsidP="00CD05CE">
            <w:pPr>
              <w:jc w:val="center"/>
              <w:rPr>
                <w:rFonts w:cs="Times New Roman"/>
              </w:rPr>
            </w:pPr>
            <w:r w:rsidRPr="00CD05CE">
              <w:rPr>
                <w:rFonts w:cs="Times New Roman"/>
              </w:rPr>
              <w:t>Курганный могильник 1</w:t>
            </w:r>
          </w:p>
          <w:p w:rsidR="00CD05CE" w:rsidRPr="00CD05CE" w:rsidRDefault="00CD05CE" w:rsidP="00CD05CE">
            <w:pPr>
              <w:jc w:val="center"/>
              <w:rPr>
                <w:rFonts w:cs="Times New Roman"/>
              </w:rPr>
            </w:pPr>
          </w:p>
        </w:tc>
        <w:tc>
          <w:tcPr>
            <w:tcW w:w="1636" w:type="dxa"/>
            <w:vAlign w:val="center"/>
          </w:tcPr>
          <w:p w:rsidR="00CD05CE" w:rsidRPr="00CD05CE" w:rsidRDefault="00CD05CE" w:rsidP="00CD05CE">
            <w:pPr>
              <w:jc w:val="center"/>
              <w:rPr>
                <w:rFonts w:cs="Times New Roman"/>
              </w:rPr>
            </w:pPr>
            <w:r w:rsidRPr="00CD05CE">
              <w:rPr>
                <w:rFonts w:cs="Times New Roman"/>
              </w:rPr>
              <w:t>г. Юхнов, северо-западная окраина города, у кладбища</w:t>
            </w:r>
          </w:p>
        </w:tc>
        <w:tc>
          <w:tcPr>
            <w:tcW w:w="2287" w:type="dxa"/>
            <w:vAlign w:val="center"/>
          </w:tcPr>
          <w:p w:rsidR="00CD05CE" w:rsidRPr="00CD05CE" w:rsidRDefault="00CD05CE" w:rsidP="00CD05CE">
            <w:pPr>
              <w:jc w:val="center"/>
              <w:rPr>
                <w:rFonts w:cs="Times New Roman"/>
              </w:rPr>
            </w:pPr>
            <w:r w:rsidRPr="00CD05CE">
              <w:rPr>
                <w:rFonts w:cs="Times New Roman"/>
                <w:bCs/>
              </w:rPr>
              <w:t>Выявленные объекты культурного наследия</w:t>
            </w:r>
          </w:p>
        </w:tc>
        <w:tc>
          <w:tcPr>
            <w:tcW w:w="1840" w:type="dxa"/>
            <w:vAlign w:val="center"/>
          </w:tcPr>
          <w:p w:rsidR="00CD05CE" w:rsidRPr="00CD05CE" w:rsidRDefault="00CD05CE" w:rsidP="00CD05CE">
            <w:pPr>
              <w:jc w:val="center"/>
              <w:rPr>
                <w:rFonts w:cs="Times New Roman"/>
              </w:rPr>
            </w:pPr>
            <w:r w:rsidRPr="00CD05CE">
              <w:rPr>
                <w:rFonts w:cs="Times New Roman"/>
                <w:bCs/>
              </w:rPr>
              <w:t>Памятник археологии</w:t>
            </w:r>
          </w:p>
        </w:tc>
        <w:tc>
          <w:tcPr>
            <w:tcW w:w="1467" w:type="dxa"/>
            <w:vAlign w:val="center"/>
          </w:tcPr>
          <w:p w:rsidR="00CD05CE" w:rsidRPr="00CD05CE" w:rsidRDefault="00CD05CE" w:rsidP="00CD05CE">
            <w:pPr>
              <w:jc w:val="center"/>
              <w:rPr>
                <w:rFonts w:cs="Times New Roman"/>
              </w:rPr>
            </w:pPr>
            <w:r w:rsidRPr="00CD05CE">
              <w:rPr>
                <w:rFonts w:cs="Times New Roman"/>
              </w:rPr>
              <w:t>достопримечательное место</w:t>
            </w:r>
          </w:p>
        </w:tc>
      </w:tr>
      <w:tr w:rsidR="00CD05CE" w:rsidRPr="00CD05CE" w:rsidTr="00CD05CE">
        <w:trPr>
          <w:trHeight w:val="567"/>
          <w:jc w:val="center"/>
        </w:trPr>
        <w:tc>
          <w:tcPr>
            <w:tcW w:w="653" w:type="dxa"/>
            <w:vAlign w:val="center"/>
          </w:tcPr>
          <w:p w:rsidR="00CD05CE" w:rsidRPr="00CD05CE" w:rsidRDefault="00CD05CE" w:rsidP="00CD05CE">
            <w:pPr>
              <w:pStyle w:val="af0"/>
              <w:numPr>
                <w:ilvl w:val="0"/>
                <w:numId w:val="20"/>
              </w:numPr>
              <w:ind w:left="227" w:firstLine="0"/>
              <w:jc w:val="center"/>
              <w:rPr>
                <w:rFonts w:cs="Times New Roman"/>
              </w:rPr>
            </w:pPr>
          </w:p>
        </w:tc>
        <w:tc>
          <w:tcPr>
            <w:tcW w:w="2174" w:type="dxa"/>
            <w:vAlign w:val="center"/>
          </w:tcPr>
          <w:p w:rsidR="00CD05CE" w:rsidRPr="00CD05CE" w:rsidRDefault="00CD05CE" w:rsidP="00CD05CE">
            <w:pPr>
              <w:jc w:val="center"/>
              <w:rPr>
                <w:rFonts w:cs="Times New Roman"/>
              </w:rPr>
            </w:pPr>
            <w:r w:rsidRPr="00CD05CE">
              <w:rPr>
                <w:rFonts w:cs="Times New Roman"/>
              </w:rPr>
              <w:t>Курганный могильник 2</w:t>
            </w:r>
          </w:p>
          <w:p w:rsidR="00CD05CE" w:rsidRPr="00CD05CE" w:rsidRDefault="00CD05CE" w:rsidP="00CD05CE">
            <w:pPr>
              <w:jc w:val="center"/>
              <w:rPr>
                <w:rFonts w:cs="Times New Roman"/>
              </w:rPr>
            </w:pPr>
            <w:r w:rsidRPr="00CD05CE">
              <w:rPr>
                <w:rFonts w:cs="Times New Roman"/>
              </w:rPr>
              <w:t>XI-XIII вв.</w:t>
            </w:r>
          </w:p>
        </w:tc>
        <w:tc>
          <w:tcPr>
            <w:tcW w:w="1636" w:type="dxa"/>
            <w:vAlign w:val="center"/>
          </w:tcPr>
          <w:p w:rsidR="00CD05CE" w:rsidRPr="00CD05CE" w:rsidRDefault="00CD05CE" w:rsidP="00CD05CE">
            <w:pPr>
              <w:jc w:val="center"/>
              <w:rPr>
                <w:rFonts w:cs="Times New Roman"/>
              </w:rPr>
            </w:pPr>
            <w:r w:rsidRPr="00CD05CE">
              <w:rPr>
                <w:rFonts w:cs="Times New Roman"/>
              </w:rPr>
              <w:t>г. Юхнов, напротив города, 0,7 км к юго-западу от д. Мокрое</w:t>
            </w:r>
          </w:p>
        </w:tc>
        <w:tc>
          <w:tcPr>
            <w:tcW w:w="2287" w:type="dxa"/>
            <w:vAlign w:val="center"/>
          </w:tcPr>
          <w:p w:rsidR="00CD05CE" w:rsidRPr="00CD05CE" w:rsidRDefault="00CD05CE" w:rsidP="00CD05CE">
            <w:pPr>
              <w:jc w:val="center"/>
              <w:rPr>
                <w:rFonts w:cs="Times New Roman"/>
              </w:rPr>
            </w:pPr>
            <w:r w:rsidRPr="00CD05CE">
              <w:rPr>
                <w:rFonts w:cs="Times New Roman"/>
                <w:bCs/>
              </w:rPr>
              <w:t>Выявленные объекты культурного наследия</w:t>
            </w:r>
          </w:p>
        </w:tc>
        <w:tc>
          <w:tcPr>
            <w:tcW w:w="1840" w:type="dxa"/>
            <w:vAlign w:val="center"/>
          </w:tcPr>
          <w:p w:rsidR="00CD05CE" w:rsidRPr="00CD05CE" w:rsidRDefault="00CD05CE" w:rsidP="00CD05CE">
            <w:pPr>
              <w:jc w:val="center"/>
              <w:rPr>
                <w:rFonts w:cs="Times New Roman"/>
              </w:rPr>
            </w:pPr>
            <w:r w:rsidRPr="00CD05CE">
              <w:rPr>
                <w:rFonts w:cs="Times New Roman"/>
                <w:bCs/>
              </w:rPr>
              <w:t>Памятник археологии</w:t>
            </w:r>
          </w:p>
        </w:tc>
        <w:tc>
          <w:tcPr>
            <w:tcW w:w="1467" w:type="dxa"/>
            <w:vAlign w:val="center"/>
          </w:tcPr>
          <w:p w:rsidR="00CD05CE" w:rsidRPr="00CD05CE" w:rsidRDefault="00CD05CE" w:rsidP="00CD05CE">
            <w:pPr>
              <w:jc w:val="center"/>
              <w:rPr>
                <w:rFonts w:cs="Times New Roman"/>
              </w:rPr>
            </w:pPr>
            <w:r w:rsidRPr="00CD05CE">
              <w:rPr>
                <w:rFonts w:cs="Times New Roman"/>
              </w:rPr>
              <w:t>достопримечательное место</w:t>
            </w:r>
          </w:p>
        </w:tc>
      </w:tr>
      <w:tr w:rsidR="00CD05CE" w:rsidRPr="00CD05CE" w:rsidTr="00CD05CE">
        <w:trPr>
          <w:trHeight w:val="567"/>
          <w:jc w:val="center"/>
        </w:trPr>
        <w:tc>
          <w:tcPr>
            <w:tcW w:w="653" w:type="dxa"/>
            <w:vAlign w:val="center"/>
          </w:tcPr>
          <w:p w:rsidR="00CD05CE" w:rsidRPr="00CD05CE" w:rsidRDefault="00CD05CE" w:rsidP="00CD05CE">
            <w:pPr>
              <w:pStyle w:val="af0"/>
              <w:numPr>
                <w:ilvl w:val="0"/>
                <w:numId w:val="20"/>
              </w:numPr>
              <w:ind w:left="227" w:firstLine="0"/>
              <w:jc w:val="center"/>
              <w:rPr>
                <w:rFonts w:cs="Times New Roman"/>
              </w:rPr>
            </w:pPr>
          </w:p>
        </w:tc>
        <w:tc>
          <w:tcPr>
            <w:tcW w:w="2174" w:type="dxa"/>
            <w:vAlign w:val="center"/>
          </w:tcPr>
          <w:p w:rsidR="00CD05CE" w:rsidRPr="00CD05CE" w:rsidRDefault="00CD05CE" w:rsidP="00CD05CE">
            <w:pPr>
              <w:jc w:val="center"/>
              <w:rPr>
                <w:rFonts w:cs="Times New Roman"/>
              </w:rPr>
            </w:pPr>
            <w:r w:rsidRPr="00CD05CE">
              <w:rPr>
                <w:rFonts w:cs="Times New Roman"/>
              </w:rPr>
              <w:t>Собор (Казанский)</w:t>
            </w:r>
          </w:p>
          <w:p w:rsidR="00CD05CE" w:rsidRPr="00CD05CE" w:rsidRDefault="00CD05CE" w:rsidP="00CD05CE">
            <w:pPr>
              <w:jc w:val="center"/>
              <w:rPr>
                <w:rFonts w:cs="Times New Roman"/>
              </w:rPr>
            </w:pPr>
            <w:r w:rsidRPr="00CD05CE">
              <w:rPr>
                <w:rFonts w:cs="Times New Roman"/>
              </w:rPr>
              <w:t>кон.XVIII-XIX вв.</w:t>
            </w:r>
          </w:p>
        </w:tc>
        <w:tc>
          <w:tcPr>
            <w:tcW w:w="1636" w:type="dxa"/>
            <w:vAlign w:val="center"/>
          </w:tcPr>
          <w:p w:rsidR="00CD05CE" w:rsidRPr="00CD05CE" w:rsidRDefault="00CD05CE" w:rsidP="00CD05CE">
            <w:pPr>
              <w:jc w:val="center"/>
              <w:rPr>
                <w:rFonts w:cs="Times New Roman"/>
              </w:rPr>
            </w:pPr>
            <w:r w:rsidRPr="00CD05CE">
              <w:rPr>
                <w:rFonts w:cs="Times New Roman"/>
              </w:rPr>
              <w:t>г. Юхнов</w:t>
            </w:r>
          </w:p>
        </w:tc>
        <w:tc>
          <w:tcPr>
            <w:tcW w:w="2287" w:type="dxa"/>
            <w:vAlign w:val="center"/>
          </w:tcPr>
          <w:p w:rsidR="00CD05CE" w:rsidRPr="00CD05CE" w:rsidRDefault="00CD05CE" w:rsidP="00CD05CE">
            <w:pPr>
              <w:jc w:val="center"/>
              <w:rPr>
                <w:rFonts w:cs="Times New Roman"/>
                <w:bCs/>
              </w:rPr>
            </w:pPr>
            <w:r w:rsidRPr="00CD05CE">
              <w:rPr>
                <w:rFonts w:cs="Times New Roman"/>
                <w:bCs/>
              </w:rPr>
              <w:t>Объекты, обладающие признаками объектов культурного наследия</w:t>
            </w:r>
          </w:p>
        </w:tc>
        <w:tc>
          <w:tcPr>
            <w:tcW w:w="1840" w:type="dxa"/>
            <w:vAlign w:val="center"/>
          </w:tcPr>
          <w:p w:rsidR="00CD05CE" w:rsidRPr="00CD05CE" w:rsidRDefault="00CD05CE" w:rsidP="00CD05CE">
            <w:pPr>
              <w:jc w:val="center"/>
              <w:rPr>
                <w:rFonts w:cs="Times New Roman"/>
              </w:rPr>
            </w:pPr>
            <w:r w:rsidRPr="00CD05CE">
              <w:rPr>
                <w:rFonts w:cs="Times New Roman"/>
              </w:rPr>
              <w:t>Памятник градостроительства и архитектуры</w:t>
            </w:r>
          </w:p>
        </w:tc>
        <w:tc>
          <w:tcPr>
            <w:tcW w:w="1467" w:type="dxa"/>
            <w:vAlign w:val="center"/>
          </w:tcPr>
          <w:p w:rsidR="00CD05CE" w:rsidRPr="00CD05CE" w:rsidRDefault="00CD05CE" w:rsidP="00CD05CE">
            <w:pPr>
              <w:jc w:val="center"/>
              <w:rPr>
                <w:rFonts w:cs="Times New Roman"/>
              </w:rPr>
            </w:pPr>
            <w:r w:rsidRPr="00CD05CE">
              <w:rPr>
                <w:rFonts w:cs="Times New Roman"/>
              </w:rPr>
              <w:t>памятник</w:t>
            </w:r>
          </w:p>
        </w:tc>
      </w:tr>
    </w:tbl>
    <w:p w:rsidR="00613EF8" w:rsidRPr="00277642" w:rsidRDefault="00613EF8" w:rsidP="00613EF8">
      <w:pPr>
        <w:rPr>
          <w:lang w:eastAsia="ru-RU"/>
        </w:rPr>
      </w:pPr>
    </w:p>
    <w:p w:rsidR="00567CC6" w:rsidRPr="00277642" w:rsidRDefault="00567CC6" w:rsidP="00567CC6">
      <w:pPr>
        <w:rPr>
          <w:b/>
          <w:lang w:eastAsia="ru-RU"/>
        </w:rPr>
      </w:pPr>
      <w:bookmarkStart w:id="64" w:name="_Toc9845050"/>
      <w:r w:rsidRPr="00277642">
        <w:rPr>
          <w:b/>
        </w:rPr>
        <w:t>Зоны охраны</w:t>
      </w:r>
      <w:bookmarkEnd w:id="63"/>
      <w:bookmarkEnd w:id="64"/>
    </w:p>
    <w:p w:rsidR="00567CC6" w:rsidRPr="00277642" w:rsidRDefault="00567CC6" w:rsidP="00567CC6">
      <w:pPr>
        <w:pStyle w:val="afff6"/>
      </w:pPr>
      <w:r w:rsidRPr="00277642">
        <w:t>В соответствии с РНГП Калужской области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67CC6" w:rsidRPr="00277642" w:rsidRDefault="00567CC6" w:rsidP="00567CC6">
      <w:pPr>
        <w:pStyle w:val="afff6"/>
      </w:pPr>
      <w:r w:rsidRPr="00277642">
        <w:t>Необходимый состав зон охраны объекта культурного наследия определяется проектом зон охраны объекта культурного наследия.</w:t>
      </w:r>
    </w:p>
    <w:p w:rsidR="00567CC6" w:rsidRPr="00277642" w:rsidRDefault="00567CC6" w:rsidP="00567CC6">
      <w:pPr>
        <w:pStyle w:val="afff6"/>
      </w:pPr>
      <w:r w:rsidRPr="00277642">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65" w:name="l16"/>
      <w:bookmarkEnd w:id="65"/>
      <w:r w:rsidRPr="00277642">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66" w:name="l17"/>
      <w:bookmarkEnd w:id="66"/>
      <w:r w:rsidRPr="00277642">
        <w:t xml:space="preserve">связанные с историческими событиями, памятники археологии, произведения монументального искусства. </w:t>
      </w:r>
    </w:p>
    <w:p w:rsidR="00567CC6" w:rsidRPr="00277642" w:rsidRDefault="00567CC6" w:rsidP="00567CC6">
      <w:pPr>
        <w:pStyle w:val="afff6"/>
      </w:pPr>
      <w:r w:rsidRPr="00277642">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Калужской области по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органа охраны объектов культурного наследия Калужской области.</w:t>
      </w:r>
    </w:p>
    <w:p w:rsidR="00567CC6" w:rsidRPr="00277642" w:rsidRDefault="00567CC6" w:rsidP="00567CC6">
      <w:pPr>
        <w:pStyle w:val="afff6"/>
      </w:pPr>
      <w:r w:rsidRPr="00277642">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67CC6" w:rsidRPr="00277642" w:rsidRDefault="00567CC6" w:rsidP="00567CC6">
      <w:pPr>
        <w:pStyle w:val="afff6"/>
      </w:pPr>
      <w:r w:rsidRPr="00277642">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567CC6" w:rsidRPr="00277642" w:rsidRDefault="00567CC6" w:rsidP="00567CC6">
      <w:pPr>
        <w:autoSpaceDE w:val="0"/>
        <w:autoSpaceDN w:val="0"/>
        <w:adjustRightInd w:val="0"/>
        <w:jc w:val="center"/>
        <w:rPr>
          <w:b/>
          <w:color w:val="00B0F0"/>
        </w:rPr>
      </w:pPr>
    </w:p>
    <w:p w:rsidR="00567CC6" w:rsidRPr="00277642" w:rsidRDefault="00567CC6" w:rsidP="00567CC6">
      <w:pPr>
        <w:pStyle w:val="Default"/>
        <w:ind w:firstLine="567"/>
        <w:jc w:val="both"/>
      </w:pPr>
      <w:r w:rsidRPr="00277642">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
    <w:p w:rsidR="00567CC6" w:rsidRPr="00277642" w:rsidRDefault="00567CC6" w:rsidP="00567CC6">
      <w:pPr>
        <w:pStyle w:val="Default"/>
        <w:ind w:firstLine="567"/>
        <w:jc w:val="both"/>
      </w:pPr>
      <w:r w:rsidRPr="00277642">
        <w:t xml:space="preserve">Порядок утверждения проектов зон охраны установлен в пунктах 15-17 данного постановления. </w:t>
      </w:r>
    </w:p>
    <w:p w:rsidR="00567CC6" w:rsidRPr="00277642" w:rsidRDefault="00567CC6" w:rsidP="00567CC6">
      <w:pPr>
        <w:pStyle w:val="Default"/>
        <w:ind w:firstLine="567"/>
        <w:jc w:val="both"/>
      </w:pPr>
      <w:r w:rsidRPr="00277642">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567CC6" w:rsidRPr="00277642" w:rsidRDefault="00567CC6" w:rsidP="00567CC6">
      <w:pPr>
        <w:pStyle w:val="Default"/>
        <w:ind w:firstLine="567"/>
        <w:jc w:val="both"/>
      </w:pPr>
      <w:r w:rsidRPr="00277642">
        <w:lastRenderedPageBreak/>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567CC6" w:rsidRPr="00277642" w:rsidRDefault="00567CC6" w:rsidP="00567CC6">
      <w:pPr>
        <w:pStyle w:val="Default"/>
        <w:ind w:firstLine="567"/>
        <w:jc w:val="both"/>
      </w:pPr>
      <w:r w:rsidRPr="00277642">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567CC6" w:rsidRPr="00277642" w:rsidRDefault="00567CC6" w:rsidP="00567CC6">
      <w:pPr>
        <w:pStyle w:val="Default"/>
        <w:ind w:firstLine="567"/>
        <w:jc w:val="both"/>
        <w:rPr>
          <w:color w:val="auto"/>
        </w:rPr>
      </w:pPr>
      <w:r w:rsidRPr="00277642">
        <w:rPr>
          <w:color w:val="auto"/>
        </w:rPr>
        <w:t xml:space="preserve">На момент </w:t>
      </w:r>
      <w:r w:rsidRPr="00277642">
        <w:rPr>
          <w:bCs/>
          <w:color w:val="auto"/>
        </w:rPr>
        <w:t xml:space="preserve">подготовки Генерального плана в информационной системе обеспечения градостроительной деятельности </w:t>
      </w:r>
      <w:r w:rsidRPr="00277642">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
    <w:p w:rsidR="00567CC6" w:rsidRPr="00277642" w:rsidRDefault="00567CC6" w:rsidP="00567CC6">
      <w:pPr>
        <w:pStyle w:val="Default"/>
        <w:ind w:firstLine="567"/>
        <w:jc w:val="both"/>
        <w:rPr>
          <w:bCs/>
          <w:color w:val="auto"/>
        </w:rPr>
      </w:pPr>
      <w:r w:rsidRPr="00277642">
        <w:rPr>
          <w:color w:val="auto"/>
        </w:rPr>
        <w:t xml:space="preserve">В связи с тем, что в </w:t>
      </w:r>
      <w:r w:rsidRPr="00277642">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277642">
        <w:rPr>
          <w:color w:val="auto"/>
        </w:rPr>
        <w:t>на объекты, расположенные на территории МО, на карте объектов культурного наследия (</w:t>
      </w:r>
      <w:r w:rsidRPr="00277642">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7D5970" w:rsidRDefault="00FE5BFC" w:rsidP="00D5644B">
      <w:pPr>
        <w:pStyle w:val="11"/>
        <w:rPr>
          <w:rFonts w:asciiTheme="minorHAnsi" w:hAnsiTheme="minorHAnsi"/>
        </w:rPr>
      </w:pPr>
      <w:bookmarkStart w:id="67" w:name="_Toc158883796"/>
      <w:r>
        <w:rPr>
          <w:rFonts w:asciiTheme="minorHAnsi" w:hAnsiTheme="minorHAnsi"/>
        </w:rPr>
        <w:t xml:space="preserve">3. </w:t>
      </w:r>
      <w:r w:rsidR="00CA4300" w:rsidRPr="00277642">
        <w:t>О</w:t>
      </w:r>
      <w:r w:rsidR="007D5970" w:rsidRPr="00277642">
        <w:t>ценку возможного влияния планируемых для размещения объектов местного значения поселения на комплексное развитие этих территорий</w:t>
      </w:r>
      <w:bookmarkEnd w:id="67"/>
    </w:p>
    <w:tbl>
      <w:tblPr>
        <w:tblStyle w:val="afa"/>
        <w:tblW w:w="0" w:type="auto"/>
        <w:jc w:val="center"/>
        <w:tblLook w:val="04A0"/>
      </w:tblPr>
      <w:tblGrid>
        <w:gridCol w:w="817"/>
        <w:gridCol w:w="3024"/>
        <w:gridCol w:w="3258"/>
        <w:gridCol w:w="2725"/>
      </w:tblGrid>
      <w:tr w:rsidR="006D2D33" w:rsidRPr="00CD05CE" w:rsidTr="00D931FF">
        <w:trPr>
          <w:jc w:val="center"/>
        </w:trPr>
        <w:tc>
          <w:tcPr>
            <w:tcW w:w="817" w:type="dxa"/>
            <w:vAlign w:val="center"/>
          </w:tcPr>
          <w:p w:rsidR="006D2D33" w:rsidRPr="00CD05CE" w:rsidRDefault="006D2D33" w:rsidP="00D931FF">
            <w:pPr>
              <w:pStyle w:val="Default"/>
              <w:jc w:val="center"/>
              <w:rPr>
                <w:b/>
                <w:bCs/>
              </w:rPr>
            </w:pPr>
            <w:r w:rsidRPr="00CD05CE">
              <w:rPr>
                <w:b/>
              </w:rPr>
              <w:t>№ п/п</w:t>
            </w:r>
          </w:p>
        </w:tc>
        <w:tc>
          <w:tcPr>
            <w:tcW w:w="3024" w:type="dxa"/>
            <w:vAlign w:val="center"/>
          </w:tcPr>
          <w:p w:rsidR="006D2D33" w:rsidRPr="00CD05CE" w:rsidRDefault="006D2D33" w:rsidP="00D931FF">
            <w:pPr>
              <w:pStyle w:val="Default"/>
              <w:jc w:val="center"/>
              <w:rPr>
                <w:b/>
                <w:bCs/>
              </w:rPr>
            </w:pPr>
            <w:r w:rsidRPr="00CD05CE">
              <w:rPr>
                <w:b/>
              </w:rPr>
              <w:t>Наименование планируемого объекта</w:t>
            </w:r>
          </w:p>
        </w:tc>
        <w:tc>
          <w:tcPr>
            <w:tcW w:w="3258" w:type="dxa"/>
            <w:vAlign w:val="center"/>
          </w:tcPr>
          <w:p w:rsidR="006D2D33" w:rsidRPr="00CD05CE" w:rsidRDefault="006D2D33" w:rsidP="00D931FF">
            <w:pPr>
              <w:pStyle w:val="Default"/>
              <w:jc w:val="center"/>
              <w:rPr>
                <w:b/>
                <w:bCs/>
              </w:rPr>
            </w:pPr>
            <w:r w:rsidRPr="00CD05CE">
              <w:rPr>
                <w:b/>
              </w:rPr>
              <w:t>Возможное влияние объектов на комплексное развитие территорий</w:t>
            </w:r>
          </w:p>
        </w:tc>
        <w:tc>
          <w:tcPr>
            <w:tcW w:w="2725" w:type="dxa"/>
            <w:vAlign w:val="center"/>
          </w:tcPr>
          <w:p w:rsidR="006D2D33" w:rsidRPr="00CD05CE" w:rsidRDefault="006D2D33" w:rsidP="00D931FF">
            <w:pPr>
              <w:pStyle w:val="Default"/>
              <w:jc w:val="center"/>
              <w:rPr>
                <w:b/>
                <w:bCs/>
              </w:rPr>
            </w:pPr>
            <w:r w:rsidRPr="00CD05CE">
              <w:rPr>
                <w:b/>
              </w:rPr>
              <w:t>Зона с особыми условиями использования согласно правовых актов</w:t>
            </w:r>
          </w:p>
        </w:tc>
      </w:tr>
      <w:tr w:rsidR="006D2D33" w:rsidRPr="00CD05CE" w:rsidTr="00D931FF">
        <w:trPr>
          <w:jc w:val="center"/>
        </w:trPr>
        <w:tc>
          <w:tcPr>
            <w:tcW w:w="817" w:type="dxa"/>
            <w:vAlign w:val="center"/>
          </w:tcPr>
          <w:p w:rsidR="006D2D33" w:rsidRPr="00CD05CE" w:rsidRDefault="006D2D33" w:rsidP="00D931FF">
            <w:pPr>
              <w:pStyle w:val="Default"/>
              <w:jc w:val="center"/>
              <w:rPr>
                <w:b/>
                <w:bCs/>
              </w:rPr>
            </w:pPr>
            <w:r w:rsidRPr="00CD05CE">
              <w:rPr>
                <w:b/>
                <w:bCs/>
              </w:rPr>
              <w:t>1</w:t>
            </w:r>
          </w:p>
        </w:tc>
        <w:tc>
          <w:tcPr>
            <w:tcW w:w="3024" w:type="dxa"/>
            <w:vAlign w:val="center"/>
          </w:tcPr>
          <w:p w:rsidR="006D2D33" w:rsidRPr="00CD05CE" w:rsidRDefault="006D2D33" w:rsidP="00D931FF">
            <w:pPr>
              <w:pStyle w:val="Default"/>
              <w:jc w:val="center"/>
              <w:rPr>
                <w:b/>
                <w:bCs/>
              </w:rPr>
            </w:pPr>
            <w:r w:rsidRPr="00CD05CE">
              <w:rPr>
                <w:b/>
                <w:bCs/>
              </w:rPr>
              <w:t>2</w:t>
            </w:r>
          </w:p>
        </w:tc>
        <w:tc>
          <w:tcPr>
            <w:tcW w:w="3258" w:type="dxa"/>
            <w:vAlign w:val="center"/>
          </w:tcPr>
          <w:p w:rsidR="006D2D33" w:rsidRPr="00CD05CE" w:rsidRDefault="006D2D33" w:rsidP="00D931FF">
            <w:pPr>
              <w:pStyle w:val="Default"/>
              <w:jc w:val="center"/>
              <w:rPr>
                <w:b/>
                <w:bCs/>
              </w:rPr>
            </w:pPr>
            <w:r w:rsidRPr="00CD05CE">
              <w:rPr>
                <w:b/>
                <w:bCs/>
              </w:rPr>
              <w:t>3</w:t>
            </w:r>
          </w:p>
        </w:tc>
        <w:tc>
          <w:tcPr>
            <w:tcW w:w="2725" w:type="dxa"/>
            <w:vAlign w:val="center"/>
          </w:tcPr>
          <w:p w:rsidR="006D2D33" w:rsidRPr="00CD05CE" w:rsidRDefault="006D2D33" w:rsidP="00D931FF">
            <w:pPr>
              <w:pStyle w:val="Default"/>
              <w:jc w:val="center"/>
              <w:rPr>
                <w:b/>
                <w:bCs/>
              </w:rPr>
            </w:pPr>
            <w:r w:rsidRPr="00CD05CE">
              <w:rPr>
                <w:b/>
                <w:bCs/>
              </w:rPr>
              <w:t>4</w:t>
            </w:r>
          </w:p>
        </w:tc>
      </w:tr>
      <w:tr w:rsidR="006D2D33" w:rsidRPr="00E27277" w:rsidTr="00D931FF">
        <w:trPr>
          <w:jc w:val="center"/>
        </w:trPr>
        <w:tc>
          <w:tcPr>
            <w:tcW w:w="817" w:type="dxa"/>
          </w:tcPr>
          <w:p w:rsidR="006D2D33" w:rsidRPr="00CD05CE" w:rsidRDefault="006D2D33" w:rsidP="006D2D33">
            <w:pPr>
              <w:pStyle w:val="Default"/>
              <w:numPr>
                <w:ilvl w:val="0"/>
                <w:numId w:val="23"/>
              </w:numPr>
              <w:ind w:left="227" w:firstLine="0"/>
              <w:jc w:val="both"/>
              <w:rPr>
                <w:bCs/>
              </w:rPr>
            </w:pPr>
          </w:p>
        </w:tc>
        <w:tc>
          <w:tcPr>
            <w:tcW w:w="3024" w:type="dxa"/>
            <w:vAlign w:val="center"/>
          </w:tcPr>
          <w:p w:rsidR="006D2D33" w:rsidRPr="00CD05CE" w:rsidRDefault="00301ED3" w:rsidP="00301ED3">
            <w:pPr>
              <w:pStyle w:val="aff6"/>
              <w:rPr>
                <w:rFonts w:ascii="Times New Roman" w:eastAsia="Times New Roman" w:hAnsi="Times New Roman"/>
                <w:spacing w:val="-1"/>
                <w:sz w:val="24"/>
                <w:lang w:eastAsia="ar-SA"/>
              </w:rPr>
            </w:pPr>
            <w:r w:rsidRPr="00CD05CE">
              <w:rPr>
                <w:rStyle w:val="fontstyle01"/>
                <w:sz w:val="24"/>
                <w:szCs w:val="24"/>
              </w:rPr>
              <w:t>Спортивная площадка в микрорайоне Корь</w:t>
            </w:r>
          </w:p>
        </w:tc>
        <w:tc>
          <w:tcPr>
            <w:tcW w:w="3258" w:type="dxa"/>
          </w:tcPr>
          <w:p w:rsidR="006D2D33" w:rsidRPr="00CD05CE" w:rsidRDefault="00301ED3" w:rsidP="00D931FF">
            <w:r w:rsidRPr="00CD05CE">
              <w:rPr>
                <w:rFonts w:cs="Times New Roman"/>
              </w:rPr>
              <w:t>с</w:t>
            </w:r>
            <w:r w:rsidRPr="00CD05CE">
              <w:rPr>
                <w:rFonts w:cs="Times New Roman"/>
                <w:spacing w:val="-1"/>
              </w:rPr>
              <w:t xml:space="preserve"> </w:t>
            </w:r>
            <w:r w:rsidRPr="00CD05CE">
              <w:rPr>
                <w:rFonts w:cs="Times New Roman"/>
              </w:rPr>
              <w:t>ц</w:t>
            </w:r>
            <w:r w:rsidRPr="00CD05CE">
              <w:rPr>
                <w:rFonts w:cs="Times New Roman"/>
                <w:spacing w:val="-1"/>
              </w:rPr>
              <w:t>е</w:t>
            </w:r>
            <w:r w:rsidRPr="00CD05CE">
              <w:rPr>
                <w:rFonts w:cs="Times New Roman"/>
              </w:rPr>
              <w:t>лью</w:t>
            </w:r>
            <w:r w:rsidRPr="00CD05CE">
              <w:rPr>
                <w:rFonts w:cs="Times New Roman"/>
                <w:spacing w:val="1"/>
              </w:rPr>
              <w:t xml:space="preserve"> </w:t>
            </w:r>
            <w:r w:rsidRPr="00CD05CE">
              <w:rPr>
                <w:rFonts w:cs="Times New Roman"/>
              </w:rPr>
              <w:t>об</w:t>
            </w:r>
            <w:r w:rsidRPr="00CD05CE">
              <w:rPr>
                <w:rFonts w:cs="Times New Roman"/>
                <w:spacing w:val="-1"/>
              </w:rPr>
              <w:t>ес</w:t>
            </w:r>
            <w:r w:rsidRPr="00CD05CE">
              <w:rPr>
                <w:rFonts w:cs="Times New Roman"/>
              </w:rPr>
              <w:t>п</w:t>
            </w:r>
            <w:r w:rsidRPr="00CD05CE">
              <w:rPr>
                <w:rFonts w:cs="Times New Roman"/>
                <w:spacing w:val="-1"/>
              </w:rPr>
              <w:t>ече</w:t>
            </w:r>
            <w:r w:rsidRPr="00CD05CE">
              <w:rPr>
                <w:rFonts w:cs="Times New Roman"/>
              </w:rPr>
              <w:t xml:space="preserve">ния </w:t>
            </w:r>
            <w:r w:rsidRPr="00CD05CE">
              <w:rPr>
                <w:rFonts w:cs="Times New Roman"/>
                <w:spacing w:val="-1"/>
              </w:rPr>
              <w:t>с</w:t>
            </w:r>
            <w:r w:rsidRPr="00CD05CE">
              <w:rPr>
                <w:rFonts w:cs="Times New Roman"/>
              </w:rPr>
              <w:t>облюд</w:t>
            </w:r>
            <w:r w:rsidRPr="00CD05CE">
              <w:rPr>
                <w:rFonts w:cs="Times New Roman"/>
                <w:spacing w:val="-1"/>
              </w:rPr>
              <w:t>е</w:t>
            </w:r>
            <w:r w:rsidRPr="00CD05CE">
              <w:rPr>
                <w:rFonts w:cs="Times New Roman"/>
              </w:rPr>
              <w:t>ния нор</w:t>
            </w:r>
            <w:r w:rsidRPr="00CD05CE">
              <w:rPr>
                <w:rFonts w:cs="Times New Roman"/>
                <w:spacing w:val="-1"/>
              </w:rPr>
              <w:t>ма</w:t>
            </w:r>
            <w:r w:rsidRPr="00CD05CE">
              <w:rPr>
                <w:rFonts w:cs="Times New Roman"/>
              </w:rPr>
              <w:t>т</w:t>
            </w:r>
            <w:r w:rsidRPr="00CD05CE">
              <w:rPr>
                <w:rFonts w:cs="Times New Roman"/>
                <w:spacing w:val="1"/>
              </w:rPr>
              <w:t>и</w:t>
            </w:r>
            <w:r w:rsidRPr="00CD05CE">
              <w:rPr>
                <w:rFonts w:cs="Times New Roman"/>
              </w:rPr>
              <w:t>вов</w:t>
            </w:r>
            <w:r w:rsidRPr="00CD05CE">
              <w:rPr>
                <w:rFonts w:cs="Times New Roman"/>
                <w:spacing w:val="-1"/>
              </w:rPr>
              <w:t xml:space="preserve"> </w:t>
            </w:r>
            <w:r w:rsidRPr="00CD05CE">
              <w:rPr>
                <w:rFonts w:cs="Times New Roman"/>
              </w:rPr>
              <w:t>гр</w:t>
            </w:r>
            <w:r w:rsidRPr="00CD05CE">
              <w:rPr>
                <w:rFonts w:cs="Times New Roman"/>
                <w:spacing w:val="-1"/>
              </w:rPr>
              <w:t>а</w:t>
            </w:r>
            <w:r w:rsidRPr="00CD05CE">
              <w:rPr>
                <w:rFonts w:cs="Times New Roman"/>
              </w:rPr>
              <w:t>до</w:t>
            </w:r>
            <w:r w:rsidRPr="00CD05CE">
              <w:rPr>
                <w:rFonts w:cs="Times New Roman"/>
                <w:spacing w:val="-1"/>
              </w:rPr>
              <w:t>с</w:t>
            </w:r>
            <w:r w:rsidRPr="00CD05CE">
              <w:rPr>
                <w:rFonts w:cs="Times New Roman"/>
              </w:rPr>
              <w:t>тро</w:t>
            </w:r>
            <w:r w:rsidRPr="00CD05CE">
              <w:rPr>
                <w:rFonts w:cs="Times New Roman"/>
                <w:spacing w:val="1"/>
              </w:rPr>
              <w:t>и</w:t>
            </w:r>
            <w:r w:rsidRPr="00CD05CE">
              <w:rPr>
                <w:rFonts w:cs="Times New Roman"/>
              </w:rPr>
              <w:t>тельного про</w:t>
            </w:r>
            <w:r w:rsidRPr="00CD05CE">
              <w:rPr>
                <w:rFonts w:cs="Times New Roman"/>
                <w:spacing w:val="-1"/>
              </w:rPr>
              <w:t>е</w:t>
            </w:r>
            <w:r w:rsidRPr="00CD05CE">
              <w:rPr>
                <w:rFonts w:cs="Times New Roman"/>
              </w:rPr>
              <w:t>к</w:t>
            </w:r>
            <w:r w:rsidRPr="00CD05CE">
              <w:rPr>
                <w:rFonts w:cs="Times New Roman"/>
                <w:spacing w:val="-2"/>
              </w:rPr>
              <w:t>т</w:t>
            </w:r>
            <w:r w:rsidRPr="00CD05CE">
              <w:rPr>
                <w:rFonts w:cs="Times New Roman"/>
              </w:rPr>
              <w:t>иров</w:t>
            </w:r>
            <w:r w:rsidRPr="00CD05CE">
              <w:rPr>
                <w:rFonts w:cs="Times New Roman"/>
                <w:spacing w:val="-2"/>
              </w:rPr>
              <w:t>а</w:t>
            </w:r>
            <w:r w:rsidRPr="00CD05CE">
              <w:rPr>
                <w:rFonts w:cs="Times New Roman"/>
              </w:rPr>
              <w:t>ния и пов</w:t>
            </w:r>
            <w:r w:rsidRPr="00CD05CE">
              <w:rPr>
                <w:rFonts w:cs="Times New Roman"/>
                <w:spacing w:val="-1"/>
              </w:rPr>
              <w:t>ы</w:t>
            </w:r>
            <w:r w:rsidRPr="00CD05CE">
              <w:rPr>
                <w:rFonts w:cs="Times New Roman"/>
              </w:rPr>
              <w:t>ш</w:t>
            </w:r>
            <w:r w:rsidRPr="00CD05CE">
              <w:rPr>
                <w:rFonts w:cs="Times New Roman"/>
                <w:spacing w:val="-1"/>
              </w:rPr>
              <w:t>е</w:t>
            </w:r>
            <w:r w:rsidRPr="00CD05CE">
              <w:rPr>
                <w:rFonts w:cs="Times New Roman"/>
              </w:rPr>
              <w:t>ние</w:t>
            </w:r>
            <w:r w:rsidRPr="00CD05CE">
              <w:rPr>
                <w:rFonts w:cs="Times New Roman"/>
                <w:spacing w:val="-1"/>
              </w:rPr>
              <w:t xml:space="preserve"> </w:t>
            </w:r>
            <w:r w:rsidRPr="00CD05CE">
              <w:rPr>
                <w:rFonts w:cs="Times New Roman"/>
              </w:rPr>
              <w:t>уровня благоу</w:t>
            </w:r>
            <w:r w:rsidRPr="00CD05CE">
              <w:rPr>
                <w:rFonts w:cs="Times New Roman"/>
                <w:spacing w:val="-2"/>
              </w:rPr>
              <w:t>с</w:t>
            </w:r>
            <w:r w:rsidRPr="00CD05CE">
              <w:rPr>
                <w:rFonts w:cs="Times New Roman"/>
              </w:rPr>
              <w:t>тро</w:t>
            </w:r>
            <w:r w:rsidRPr="00CD05CE">
              <w:rPr>
                <w:rFonts w:cs="Times New Roman"/>
                <w:spacing w:val="1"/>
              </w:rPr>
              <w:t>й</w:t>
            </w:r>
            <w:r w:rsidRPr="00CD05CE">
              <w:rPr>
                <w:rFonts w:cs="Times New Roman"/>
                <w:spacing w:val="-1"/>
              </w:rPr>
              <w:t>с</w:t>
            </w:r>
            <w:r w:rsidRPr="00CD05CE">
              <w:rPr>
                <w:rFonts w:cs="Times New Roman"/>
              </w:rPr>
              <w:t>тва</w:t>
            </w:r>
            <w:r w:rsidRPr="00CD05CE">
              <w:rPr>
                <w:rFonts w:cs="Times New Roman"/>
                <w:spacing w:val="-1"/>
              </w:rPr>
              <w:t xml:space="preserve"> </w:t>
            </w:r>
            <w:r w:rsidRPr="00CD05CE">
              <w:rPr>
                <w:rFonts w:cs="Times New Roman"/>
              </w:rPr>
              <w:t xml:space="preserve">территории в </w:t>
            </w:r>
            <w:r w:rsidRPr="00CD05CE">
              <w:rPr>
                <w:rFonts w:cs="Times New Roman"/>
                <w:spacing w:val="1"/>
              </w:rPr>
              <w:t>ц</w:t>
            </w:r>
            <w:r w:rsidRPr="00CD05CE">
              <w:rPr>
                <w:rFonts w:cs="Times New Roman"/>
                <w:spacing w:val="-1"/>
              </w:rPr>
              <w:t>е</w:t>
            </w:r>
            <w:r w:rsidRPr="00CD05CE">
              <w:rPr>
                <w:rFonts w:cs="Times New Roman"/>
              </w:rPr>
              <w:t>лях улучш</w:t>
            </w:r>
            <w:r w:rsidRPr="00CD05CE">
              <w:rPr>
                <w:rFonts w:cs="Times New Roman"/>
                <w:spacing w:val="-2"/>
              </w:rPr>
              <w:t>е</w:t>
            </w:r>
            <w:r w:rsidRPr="00CD05CE">
              <w:rPr>
                <w:rFonts w:cs="Times New Roman"/>
              </w:rPr>
              <w:t>ния у</w:t>
            </w:r>
            <w:r w:rsidRPr="00CD05CE">
              <w:rPr>
                <w:rFonts w:cs="Times New Roman"/>
                <w:spacing w:val="-1"/>
              </w:rPr>
              <w:t>с</w:t>
            </w:r>
            <w:r w:rsidRPr="00CD05CE">
              <w:rPr>
                <w:rFonts w:cs="Times New Roman"/>
              </w:rPr>
              <w:t>ловий жиз</w:t>
            </w:r>
            <w:r w:rsidRPr="00CD05CE">
              <w:rPr>
                <w:rFonts w:cs="Times New Roman"/>
                <w:spacing w:val="-2"/>
              </w:rPr>
              <w:t>н</w:t>
            </w:r>
            <w:r w:rsidRPr="00CD05CE">
              <w:rPr>
                <w:rFonts w:cs="Times New Roman"/>
              </w:rPr>
              <w:t>и н</w:t>
            </w:r>
            <w:r w:rsidRPr="00CD05CE">
              <w:rPr>
                <w:rFonts w:cs="Times New Roman"/>
                <w:spacing w:val="-1"/>
              </w:rPr>
              <w:t>асе</w:t>
            </w:r>
            <w:r w:rsidRPr="00CD05CE">
              <w:rPr>
                <w:rFonts w:cs="Times New Roman"/>
              </w:rPr>
              <w:t>л</w:t>
            </w:r>
            <w:r w:rsidRPr="00CD05CE">
              <w:rPr>
                <w:rFonts w:cs="Times New Roman"/>
                <w:spacing w:val="-1"/>
              </w:rPr>
              <w:t>е</w:t>
            </w:r>
            <w:r w:rsidRPr="00CD05CE">
              <w:rPr>
                <w:rFonts w:cs="Times New Roman"/>
              </w:rPr>
              <w:t>ния</w:t>
            </w:r>
          </w:p>
        </w:tc>
        <w:tc>
          <w:tcPr>
            <w:tcW w:w="2725" w:type="dxa"/>
          </w:tcPr>
          <w:p w:rsidR="006D2D33" w:rsidRPr="00CD05CE" w:rsidRDefault="00301ED3" w:rsidP="00D931FF">
            <w:pPr>
              <w:pStyle w:val="Default"/>
              <w:jc w:val="both"/>
              <w:rPr>
                <w:bCs/>
              </w:rPr>
            </w:pPr>
            <w:r w:rsidRPr="00CD05CE">
              <w:rPr>
                <w:bCs/>
              </w:rPr>
              <w:t>Установление ЗОУИТ не требуется</w:t>
            </w:r>
          </w:p>
        </w:tc>
      </w:tr>
    </w:tbl>
    <w:p w:rsidR="006A7802" w:rsidRDefault="006A7802" w:rsidP="00D5644B">
      <w:pPr>
        <w:pStyle w:val="11"/>
        <w:rPr>
          <w:rFonts w:asciiTheme="minorHAnsi" w:hAnsiTheme="minorHAnsi"/>
        </w:rPr>
      </w:pPr>
      <w:bookmarkStart w:id="68" w:name="_Toc132620660"/>
      <w:bookmarkStart w:id="69" w:name="_Toc158883797"/>
    </w:p>
    <w:p w:rsidR="007D5970" w:rsidRPr="00277642" w:rsidRDefault="00D45B9D" w:rsidP="00D5644B">
      <w:pPr>
        <w:pStyle w:val="11"/>
        <w:rPr>
          <w:rFonts w:hint="eastAsia"/>
        </w:rPr>
      </w:pPr>
      <w:r w:rsidRPr="00A56205">
        <w:t xml:space="preserve">4. </w:t>
      </w:r>
      <w:r w:rsidR="00567CC6" w:rsidRPr="00A56205">
        <w:t>Утвержденные документами территориального планирования РФ, документами территориального планирования субъекта РФ сведения</w:t>
      </w:r>
      <w:r w:rsidR="00567CC6" w:rsidRPr="00277642">
        <w:t xml:space="preserve"> о видах, назначении и </w:t>
      </w:r>
      <w:r w:rsidR="00140517" w:rsidRPr="00277642">
        <w:t>НАИМЕНОВАНИЯХ,</w:t>
      </w:r>
      <w:r w:rsidR="00567CC6" w:rsidRPr="00277642">
        <w:t xml:space="preserve">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68"/>
      <w:bookmarkEnd w:id="69"/>
    </w:p>
    <w:p w:rsidR="00D45B9D" w:rsidRPr="00277642" w:rsidRDefault="00D45B9D" w:rsidP="005E2E0C">
      <w:pPr>
        <w:pStyle w:val="af0"/>
        <w:rPr>
          <w:lang w:eastAsia="zh-CN"/>
        </w:rPr>
        <w:sectPr w:rsidR="00D45B9D" w:rsidRPr="00277642" w:rsidSect="00725D85">
          <w:footerReference w:type="default" r:id="rId20"/>
          <w:pgSz w:w="11906" w:h="16838" w:code="9"/>
          <w:pgMar w:top="851" w:right="851" w:bottom="1134" w:left="1418" w:header="567" w:footer="454" w:gutter="0"/>
          <w:cols w:space="720"/>
          <w:titlePg/>
          <w:docGrid w:linePitch="360"/>
        </w:sectPr>
      </w:pPr>
    </w:p>
    <w:tbl>
      <w:tblPr>
        <w:tblStyle w:val="afa"/>
        <w:tblW w:w="15559" w:type="dxa"/>
        <w:jc w:val="center"/>
        <w:tblLayout w:type="fixed"/>
        <w:tblLook w:val="04A0"/>
      </w:tblPr>
      <w:tblGrid>
        <w:gridCol w:w="675"/>
        <w:gridCol w:w="1771"/>
        <w:gridCol w:w="1876"/>
        <w:gridCol w:w="2037"/>
        <w:gridCol w:w="2071"/>
        <w:gridCol w:w="2026"/>
        <w:gridCol w:w="2190"/>
        <w:gridCol w:w="2913"/>
      </w:tblGrid>
      <w:tr w:rsidR="00344FAB" w:rsidRPr="00B7720F" w:rsidTr="00543AAB">
        <w:trPr>
          <w:tblHeader/>
          <w:jc w:val="center"/>
        </w:trPr>
        <w:tc>
          <w:tcPr>
            <w:tcW w:w="675" w:type="dxa"/>
            <w:vAlign w:val="center"/>
          </w:tcPr>
          <w:p w:rsidR="00344FAB" w:rsidRPr="00B7720F" w:rsidRDefault="00344FAB" w:rsidP="00543AAB">
            <w:pPr>
              <w:pStyle w:val="af0"/>
              <w:ind w:left="0"/>
              <w:jc w:val="center"/>
              <w:rPr>
                <w:rFonts w:cs="Times New Roman"/>
                <w:b/>
              </w:rPr>
            </w:pPr>
            <w:r w:rsidRPr="00B7720F">
              <w:rPr>
                <w:rFonts w:cs="Times New Roman"/>
                <w:b/>
              </w:rPr>
              <w:lastRenderedPageBreak/>
              <w:t>№</w:t>
            </w:r>
          </w:p>
          <w:p w:rsidR="00344FAB" w:rsidRPr="00B7720F" w:rsidRDefault="00344FAB" w:rsidP="00543AAB">
            <w:pPr>
              <w:pStyle w:val="af0"/>
              <w:ind w:left="0"/>
              <w:jc w:val="center"/>
              <w:rPr>
                <w:rFonts w:cs="Times New Roman"/>
                <w:b/>
                <w:lang w:eastAsia="ru-RU"/>
              </w:rPr>
            </w:pPr>
            <w:r w:rsidRPr="00B7720F">
              <w:rPr>
                <w:rFonts w:cs="Times New Roman"/>
                <w:b/>
                <w:lang w:eastAsia="ru-RU"/>
              </w:rPr>
              <w:t>п/п</w:t>
            </w:r>
          </w:p>
        </w:tc>
        <w:tc>
          <w:tcPr>
            <w:tcW w:w="1771"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Назначение объекта</w:t>
            </w:r>
          </w:p>
        </w:tc>
        <w:tc>
          <w:tcPr>
            <w:tcW w:w="1876"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Наименование</w:t>
            </w:r>
          </w:p>
        </w:tc>
        <w:tc>
          <w:tcPr>
            <w:tcW w:w="2037"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Характеристики</w:t>
            </w:r>
          </w:p>
        </w:tc>
        <w:tc>
          <w:tcPr>
            <w:tcW w:w="2071"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Местоположение</w:t>
            </w:r>
          </w:p>
        </w:tc>
        <w:tc>
          <w:tcPr>
            <w:tcW w:w="2026"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Срок реализации:</w:t>
            </w:r>
          </w:p>
          <w:p w:rsidR="00344FAB" w:rsidRPr="00B7720F" w:rsidRDefault="00344FAB" w:rsidP="00543AAB">
            <w:pPr>
              <w:pStyle w:val="af0"/>
              <w:ind w:left="0"/>
              <w:jc w:val="center"/>
              <w:rPr>
                <w:rFonts w:cs="Times New Roman"/>
                <w:b/>
                <w:lang w:eastAsia="ru-RU"/>
              </w:rPr>
            </w:pPr>
            <w:r w:rsidRPr="00B7720F">
              <w:rPr>
                <w:rFonts w:cs="Times New Roman"/>
                <w:b/>
                <w:lang w:eastAsia="ru-RU"/>
              </w:rPr>
              <w:t>Первая очередь (2022-2032)</w:t>
            </w:r>
          </w:p>
          <w:p w:rsidR="00344FAB" w:rsidRPr="00B7720F" w:rsidRDefault="00344FAB" w:rsidP="00543AAB">
            <w:pPr>
              <w:pStyle w:val="af0"/>
              <w:ind w:left="0"/>
              <w:jc w:val="center"/>
              <w:rPr>
                <w:rFonts w:cs="Times New Roman"/>
                <w:b/>
                <w:lang w:eastAsia="ru-RU"/>
              </w:rPr>
            </w:pPr>
            <w:r w:rsidRPr="00B7720F">
              <w:rPr>
                <w:rFonts w:cs="Times New Roman"/>
                <w:b/>
                <w:lang w:eastAsia="ru-RU"/>
              </w:rPr>
              <w:t>Расчетный срок (2032-2042)</w:t>
            </w:r>
          </w:p>
        </w:tc>
        <w:tc>
          <w:tcPr>
            <w:tcW w:w="2190"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Статус объекта:</w:t>
            </w:r>
          </w:p>
          <w:p w:rsidR="00344FAB" w:rsidRPr="00B7720F" w:rsidRDefault="00344FAB" w:rsidP="00543AAB">
            <w:pPr>
              <w:pStyle w:val="af0"/>
              <w:ind w:left="0"/>
              <w:jc w:val="center"/>
              <w:rPr>
                <w:rFonts w:cs="Times New Roman"/>
                <w:b/>
                <w:lang w:eastAsia="ru-RU"/>
              </w:rPr>
            </w:pPr>
            <w:r w:rsidRPr="00B7720F">
              <w:rPr>
                <w:rFonts w:cs="Times New Roman"/>
                <w:b/>
                <w:lang w:eastAsia="ru-RU"/>
              </w:rPr>
              <w:t>П – планируемый к размещению,</w:t>
            </w:r>
          </w:p>
          <w:p w:rsidR="00344FAB" w:rsidRPr="00B7720F" w:rsidRDefault="00344FAB" w:rsidP="00543AAB">
            <w:pPr>
              <w:pStyle w:val="af0"/>
              <w:ind w:left="0"/>
              <w:jc w:val="center"/>
              <w:rPr>
                <w:rFonts w:cs="Times New Roman"/>
                <w:b/>
                <w:lang w:eastAsia="ru-RU"/>
              </w:rPr>
            </w:pPr>
            <w:r w:rsidRPr="00B7720F">
              <w:rPr>
                <w:rFonts w:cs="Times New Roman"/>
                <w:b/>
                <w:lang w:eastAsia="ru-RU"/>
              </w:rPr>
              <w:t>Р – планируемый к реконструкции</w:t>
            </w:r>
          </w:p>
          <w:p w:rsidR="00344FAB" w:rsidRPr="00B7720F" w:rsidRDefault="00344FAB" w:rsidP="00543AAB">
            <w:pPr>
              <w:pStyle w:val="af0"/>
              <w:ind w:left="0"/>
              <w:jc w:val="center"/>
              <w:rPr>
                <w:rFonts w:cs="Times New Roman"/>
                <w:b/>
                <w:lang w:eastAsia="ru-RU"/>
              </w:rPr>
            </w:pPr>
            <w:r w:rsidRPr="00B7720F">
              <w:rPr>
                <w:rFonts w:cs="Times New Roman"/>
                <w:b/>
                <w:lang w:eastAsia="ru-RU"/>
              </w:rPr>
              <w:t>Л – планируемый к ликвидации</w:t>
            </w:r>
          </w:p>
        </w:tc>
        <w:tc>
          <w:tcPr>
            <w:tcW w:w="2913" w:type="dxa"/>
            <w:vAlign w:val="center"/>
          </w:tcPr>
          <w:p w:rsidR="00344FAB" w:rsidRPr="00B7720F" w:rsidRDefault="00344FAB" w:rsidP="00543AAB">
            <w:pPr>
              <w:pStyle w:val="af0"/>
              <w:ind w:left="0"/>
              <w:jc w:val="center"/>
              <w:rPr>
                <w:rFonts w:cs="Times New Roman"/>
                <w:b/>
                <w:lang w:eastAsia="ru-RU"/>
              </w:rPr>
            </w:pPr>
            <w:r w:rsidRPr="00B7720F">
              <w:rPr>
                <w:rFonts w:cs="Times New Roman"/>
                <w:b/>
                <w:lang w:eastAsia="ru-RU"/>
              </w:rPr>
              <w:t>ЗОУИТ</w:t>
            </w:r>
          </w:p>
        </w:tc>
      </w:tr>
      <w:tr w:rsidR="00344FAB" w:rsidRPr="00B7720F" w:rsidTr="00543AAB">
        <w:trPr>
          <w:tblHeader/>
          <w:jc w:val="center"/>
        </w:trPr>
        <w:tc>
          <w:tcPr>
            <w:tcW w:w="675" w:type="dxa"/>
            <w:vAlign w:val="center"/>
          </w:tcPr>
          <w:p w:rsidR="00344FAB" w:rsidRPr="00B7720F" w:rsidRDefault="00344FAB" w:rsidP="00543AAB">
            <w:pPr>
              <w:pStyle w:val="af0"/>
              <w:ind w:left="0"/>
              <w:jc w:val="center"/>
              <w:rPr>
                <w:rFonts w:cs="Times New Roman"/>
                <w:b/>
              </w:rPr>
            </w:pPr>
            <w:r w:rsidRPr="00B7720F">
              <w:rPr>
                <w:rFonts w:cs="Times New Roman"/>
                <w:b/>
              </w:rPr>
              <w:t>1</w:t>
            </w:r>
          </w:p>
        </w:tc>
        <w:tc>
          <w:tcPr>
            <w:tcW w:w="1771" w:type="dxa"/>
            <w:vAlign w:val="center"/>
          </w:tcPr>
          <w:p w:rsidR="00344FAB" w:rsidRPr="00B7720F" w:rsidRDefault="00344FAB" w:rsidP="00543AAB">
            <w:pPr>
              <w:pStyle w:val="af0"/>
              <w:ind w:left="0"/>
              <w:jc w:val="center"/>
              <w:rPr>
                <w:rFonts w:cs="Times New Roman"/>
                <w:b/>
              </w:rPr>
            </w:pPr>
            <w:r w:rsidRPr="00B7720F">
              <w:rPr>
                <w:rFonts w:cs="Times New Roman"/>
                <w:b/>
              </w:rPr>
              <w:t>2</w:t>
            </w:r>
          </w:p>
        </w:tc>
        <w:tc>
          <w:tcPr>
            <w:tcW w:w="1876" w:type="dxa"/>
            <w:vAlign w:val="center"/>
          </w:tcPr>
          <w:p w:rsidR="00344FAB" w:rsidRPr="00B7720F" w:rsidRDefault="00344FAB" w:rsidP="00543AAB">
            <w:pPr>
              <w:pStyle w:val="af0"/>
              <w:ind w:left="0"/>
              <w:jc w:val="center"/>
              <w:rPr>
                <w:rFonts w:cs="Times New Roman"/>
                <w:b/>
              </w:rPr>
            </w:pPr>
            <w:r w:rsidRPr="00B7720F">
              <w:rPr>
                <w:rFonts w:cs="Times New Roman"/>
                <w:b/>
              </w:rPr>
              <w:t>3</w:t>
            </w:r>
          </w:p>
        </w:tc>
        <w:tc>
          <w:tcPr>
            <w:tcW w:w="2037" w:type="dxa"/>
            <w:vAlign w:val="center"/>
          </w:tcPr>
          <w:p w:rsidR="00344FAB" w:rsidRPr="00B7720F" w:rsidRDefault="00344FAB" w:rsidP="00543AAB">
            <w:pPr>
              <w:pStyle w:val="af0"/>
              <w:ind w:left="0"/>
              <w:jc w:val="center"/>
              <w:rPr>
                <w:rFonts w:cs="Times New Roman"/>
                <w:b/>
              </w:rPr>
            </w:pPr>
            <w:r w:rsidRPr="00B7720F">
              <w:rPr>
                <w:rFonts w:cs="Times New Roman"/>
                <w:b/>
              </w:rPr>
              <w:t>4</w:t>
            </w:r>
          </w:p>
        </w:tc>
        <w:tc>
          <w:tcPr>
            <w:tcW w:w="2071" w:type="dxa"/>
            <w:vAlign w:val="center"/>
          </w:tcPr>
          <w:p w:rsidR="00344FAB" w:rsidRPr="00B7720F" w:rsidRDefault="00344FAB" w:rsidP="00543AAB">
            <w:pPr>
              <w:pStyle w:val="af0"/>
              <w:ind w:left="0"/>
              <w:jc w:val="center"/>
              <w:rPr>
                <w:rFonts w:cs="Times New Roman"/>
                <w:b/>
              </w:rPr>
            </w:pPr>
            <w:r w:rsidRPr="00B7720F">
              <w:rPr>
                <w:rFonts w:cs="Times New Roman"/>
                <w:b/>
              </w:rPr>
              <w:t>5</w:t>
            </w:r>
          </w:p>
        </w:tc>
        <w:tc>
          <w:tcPr>
            <w:tcW w:w="2026" w:type="dxa"/>
            <w:vAlign w:val="center"/>
          </w:tcPr>
          <w:p w:rsidR="00344FAB" w:rsidRPr="00B7720F" w:rsidRDefault="00344FAB" w:rsidP="00543AAB">
            <w:pPr>
              <w:pStyle w:val="af0"/>
              <w:ind w:left="0"/>
              <w:jc w:val="center"/>
              <w:rPr>
                <w:rFonts w:cs="Times New Roman"/>
                <w:b/>
              </w:rPr>
            </w:pPr>
            <w:r w:rsidRPr="00B7720F">
              <w:rPr>
                <w:rFonts w:cs="Times New Roman"/>
                <w:b/>
              </w:rPr>
              <w:t>6</w:t>
            </w:r>
          </w:p>
        </w:tc>
        <w:tc>
          <w:tcPr>
            <w:tcW w:w="2190" w:type="dxa"/>
            <w:vAlign w:val="center"/>
          </w:tcPr>
          <w:p w:rsidR="00344FAB" w:rsidRPr="00B7720F" w:rsidRDefault="00344FAB" w:rsidP="00543AAB">
            <w:pPr>
              <w:pStyle w:val="af0"/>
              <w:ind w:left="0"/>
              <w:jc w:val="center"/>
              <w:rPr>
                <w:rFonts w:cs="Times New Roman"/>
                <w:b/>
              </w:rPr>
            </w:pPr>
            <w:r w:rsidRPr="00B7720F">
              <w:rPr>
                <w:rFonts w:cs="Times New Roman"/>
                <w:b/>
              </w:rPr>
              <w:t>7</w:t>
            </w:r>
          </w:p>
        </w:tc>
        <w:tc>
          <w:tcPr>
            <w:tcW w:w="2913" w:type="dxa"/>
            <w:vAlign w:val="center"/>
          </w:tcPr>
          <w:p w:rsidR="00344FAB" w:rsidRPr="00B7720F" w:rsidRDefault="00344FAB" w:rsidP="00543AAB">
            <w:pPr>
              <w:pStyle w:val="af0"/>
              <w:ind w:left="0"/>
              <w:jc w:val="center"/>
              <w:rPr>
                <w:rFonts w:cs="Times New Roman"/>
                <w:b/>
              </w:rPr>
            </w:pPr>
            <w:r w:rsidRPr="00B7720F">
              <w:rPr>
                <w:rFonts w:cs="Times New Roman"/>
                <w:b/>
              </w:rPr>
              <w:t>8</w:t>
            </w:r>
          </w:p>
        </w:tc>
      </w:tr>
      <w:tr w:rsidR="00344FAB" w:rsidRPr="00B7720F" w:rsidTr="00543AAB">
        <w:trPr>
          <w:jc w:val="center"/>
        </w:trPr>
        <w:tc>
          <w:tcPr>
            <w:tcW w:w="675" w:type="dxa"/>
            <w:vAlign w:val="center"/>
          </w:tcPr>
          <w:p w:rsidR="00344FAB" w:rsidRPr="00B7720F" w:rsidRDefault="00344FAB" w:rsidP="00543AAB">
            <w:pPr>
              <w:pStyle w:val="af0"/>
              <w:ind w:left="0"/>
              <w:jc w:val="center"/>
              <w:rPr>
                <w:rFonts w:cs="Times New Roman"/>
                <w:b/>
              </w:rPr>
            </w:pPr>
            <w:r w:rsidRPr="00B7720F">
              <w:rPr>
                <w:rFonts w:cs="Times New Roman"/>
                <w:b/>
              </w:rPr>
              <w:t>1</w:t>
            </w:r>
          </w:p>
        </w:tc>
        <w:tc>
          <w:tcPr>
            <w:tcW w:w="14884" w:type="dxa"/>
            <w:gridSpan w:val="7"/>
            <w:vAlign w:val="center"/>
          </w:tcPr>
          <w:p w:rsidR="00344FAB" w:rsidRPr="00B7720F" w:rsidRDefault="00344FAB" w:rsidP="00543AAB">
            <w:pPr>
              <w:pStyle w:val="af0"/>
              <w:ind w:left="0"/>
              <w:jc w:val="center"/>
              <w:rPr>
                <w:rFonts w:cs="Times New Roman"/>
                <w:b/>
              </w:rPr>
            </w:pPr>
            <w:r w:rsidRPr="00B7720F">
              <w:rPr>
                <w:rFonts w:cs="Times New Roman"/>
                <w:b/>
              </w:rPr>
              <w:t>Объекты инженерной инфраструктуры</w:t>
            </w:r>
          </w:p>
        </w:tc>
      </w:tr>
      <w:tr w:rsidR="00344FAB" w:rsidRPr="00B7720F" w:rsidTr="00543AAB">
        <w:trPr>
          <w:jc w:val="center"/>
        </w:trPr>
        <w:tc>
          <w:tcPr>
            <w:tcW w:w="675" w:type="dxa"/>
            <w:vAlign w:val="center"/>
          </w:tcPr>
          <w:p w:rsidR="00344FAB" w:rsidRPr="00B7720F" w:rsidRDefault="00344FAB" w:rsidP="006006F8">
            <w:pPr>
              <w:pStyle w:val="af0"/>
              <w:ind w:left="0"/>
              <w:jc w:val="center"/>
              <w:rPr>
                <w:rFonts w:cs="Times New Roman"/>
                <w:b/>
              </w:rPr>
            </w:pPr>
            <w:r w:rsidRPr="00B7720F">
              <w:rPr>
                <w:rFonts w:cs="Times New Roman"/>
                <w:b/>
              </w:rPr>
              <w:t>1.</w:t>
            </w:r>
            <w:r w:rsidR="006006F8" w:rsidRPr="00B7720F">
              <w:rPr>
                <w:rFonts w:cs="Times New Roman"/>
                <w:b/>
              </w:rPr>
              <w:t>1</w:t>
            </w:r>
          </w:p>
        </w:tc>
        <w:tc>
          <w:tcPr>
            <w:tcW w:w="14884" w:type="dxa"/>
            <w:gridSpan w:val="7"/>
            <w:vAlign w:val="center"/>
          </w:tcPr>
          <w:p w:rsidR="00344FAB" w:rsidRPr="00B7720F" w:rsidRDefault="00340263" w:rsidP="00543AAB">
            <w:pPr>
              <w:pStyle w:val="af0"/>
              <w:ind w:left="0"/>
              <w:rPr>
                <w:rFonts w:cs="Times New Roman"/>
                <w:b/>
              </w:rPr>
            </w:pPr>
            <w:r w:rsidRPr="00B7720F">
              <w:rPr>
                <w:rFonts w:cs="Times New Roman"/>
                <w:b/>
                <w:bCs/>
                <w:lang w:eastAsia="ru-RU"/>
              </w:rPr>
              <w:t>Водоснабжение и водоотведение</w:t>
            </w:r>
          </w:p>
        </w:tc>
      </w:tr>
      <w:tr w:rsidR="00340263" w:rsidRPr="00B7720F" w:rsidTr="00B7720F">
        <w:trPr>
          <w:jc w:val="center"/>
        </w:trPr>
        <w:tc>
          <w:tcPr>
            <w:tcW w:w="675" w:type="dxa"/>
            <w:vAlign w:val="center"/>
          </w:tcPr>
          <w:p w:rsidR="00340263" w:rsidRPr="00B7720F" w:rsidRDefault="00340263" w:rsidP="00543AAB">
            <w:pPr>
              <w:pStyle w:val="af0"/>
              <w:ind w:left="0"/>
              <w:jc w:val="center"/>
              <w:rPr>
                <w:rFonts w:cs="Times New Roman"/>
              </w:rPr>
            </w:pPr>
          </w:p>
        </w:tc>
        <w:tc>
          <w:tcPr>
            <w:tcW w:w="1771" w:type="dxa"/>
            <w:vAlign w:val="center"/>
          </w:tcPr>
          <w:p w:rsidR="00340263" w:rsidRPr="00B7720F" w:rsidRDefault="00340263" w:rsidP="00B7720F">
            <w:pPr>
              <w:jc w:val="both"/>
              <w:rPr>
                <w:rFonts w:cs="Times New Roman"/>
                <w:bCs/>
                <w:lang w:eastAsia="ru-RU"/>
              </w:rPr>
            </w:pPr>
            <w:r w:rsidRPr="00B7720F">
              <w:rPr>
                <w:rFonts w:cs="Times New Roman"/>
                <w:bCs/>
                <w:lang w:eastAsia="ru-RU"/>
              </w:rPr>
              <w:t>Организация водоснабжения, водоотведения</w:t>
            </w:r>
          </w:p>
        </w:tc>
        <w:tc>
          <w:tcPr>
            <w:tcW w:w="1876" w:type="dxa"/>
            <w:vAlign w:val="center"/>
          </w:tcPr>
          <w:p w:rsidR="00340263" w:rsidRPr="00B7720F" w:rsidRDefault="00340263" w:rsidP="00B7720F">
            <w:pPr>
              <w:jc w:val="both"/>
              <w:rPr>
                <w:rFonts w:cs="Times New Roman"/>
                <w:bCs/>
                <w:lang w:eastAsia="ru-RU"/>
              </w:rPr>
            </w:pPr>
            <w:r w:rsidRPr="00B7720F">
              <w:rPr>
                <w:rFonts w:cs="Times New Roman"/>
                <w:bCs/>
                <w:lang w:eastAsia="ru-RU"/>
              </w:rPr>
              <w:t>Строительство канализационных сетей</w:t>
            </w:r>
          </w:p>
        </w:tc>
        <w:tc>
          <w:tcPr>
            <w:tcW w:w="2037" w:type="dxa"/>
            <w:vAlign w:val="center"/>
          </w:tcPr>
          <w:p w:rsidR="00340263" w:rsidRPr="00B7720F" w:rsidRDefault="00340263" w:rsidP="001B6271">
            <w:pPr>
              <w:jc w:val="both"/>
              <w:rPr>
                <w:rFonts w:cs="Times New Roman"/>
                <w:bCs/>
                <w:lang w:eastAsia="ru-RU"/>
              </w:rPr>
            </w:pPr>
            <w:r w:rsidRPr="00B7720F">
              <w:rPr>
                <w:rFonts w:cs="Times New Roman"/>
                <w:bCs/>
                <w:lang w:eastAsia="ru-RU"/>
              </w:rPr>
              <w:t xml:space="preserve">Протяженность – </w:t>
            </w:r>
            <w:r w:rsidR="001B6271">
              <w:rPr>
                <w:rFonts w:cs="Times New Roman"/>
                <w:bCs/>
                <w:lang w:eastAsia="ru-RU"/>
              </w:rPr>
              <w:t>15</w:t>
            </w:r>
            <w:r w:rsidRPr="00B7720F">
              <w:rPr>
                <w:rFonts w:cs="Times New Roman"/>
                <w:bCs/>
                <w:lang w:eastAsia="ru-RU"/>
              </w:rPr>
              <w:t xml:space="preserve"> км</w:t>
            </w:r>
          </w:p>
        </w:tc>
        <w:tc>
          <w:tcPr>
            <w:tcW w:w="2071" w:type="dxa"/>
            <w:vAlign w:val="center"/>
          </w:tcPr>
          <w:p w:rsidR="00340263" w:rsidRPr="00B7720F" w:rsidRDefault="00340263" w:rsidP="00B7720F">
            <w:pPr>
              <w:jc w:val="both"/>
              <w:rPr>
                <w:rFonts w:cs="Times New Roman"/>
                <w:bCs/>
                <w:lang w:eastAsia="ru-RU"/>
              </w:rPr>
            </w:pPr>
            <w:r w:rsidRPr="00B7720F">
              <w:rPr>
                <w:rFonts w:cs="Times New Roman"/>
                <w:bCs/>
                <w:lang w:eastAsia="ru-RU"/>
              </w:rPr>
              <w:t>Юхновский район, МО ГП «Город Юхнов», г. Юхнов</w:t>
            </w:r>
          </w:p>
        </w:tc>
        <w:tc>
          <w:tcPr>
            <w:tcW w:w="2026" w:type="dxa"/>
            <w:vAlign w:val="center"/>
          </w:tcPr>
          <w:p w:rsidR="00340263" w:rsidRPr="00B7720F" w:rsidRDefault="00340263" w:rsidP="008C37F8">
            <w:pPr>
              <w:jc w:val="both"/>
              <w:rPr>
                <w:rFonts w:cs="Times New Roman"/>
                <w:bCs/>
                <w:lang w:eastAsia="ru-RU"/>
              </w:rPr>
            </w:pPr>
            <w:r w:rsidRPr="00B7720F">
              <w:rPr>
                <w:rFonts w:cs="Times New Roman"/>
                <w:bCs/>
                <w:lang w:eastAsia="ru-RU"/>
              </w:rPr>
              <w:t>Первая очередь (202</w:t>
            </w:r>
            <w:r w:rsidR="008C37F8">
              <w:rPr>
                <w:rFonts w:cs="Times New Roman"/>
                <w:bCs/>
                <w:lang w:eastAsia="ru-RU"/>
              </w:rPr>
              <w:t>5</w:t>
            </w:r>
            <w:r w:rsidRPr="00B7720F">
              <w:rPr>
                <w:rFonts w:cs="Times New Roman"/>
                <w:bCs/>
                <w:lang w:eastAsia="ru-RU"/>
              </w:rPr>
              <w:t>)</w:t>
            </w:r>
          </w:p>
        </w:tc>
        <w:tc>
          <w:tcPr>
            <w:tcW w:w="2190" w:type="dxa"/>
            <w:vAlign w:val="center"/>
          </w:tcPr>
          <w:p w:rsidR="00340263" w:rsidRPr="00B7720F" w:rsidRDefault="00340263" w:rsidP="00B7720F">
            <w:pPr>
              <w:jc w:val="center"/>
              <w:rPr>
                <w:rFonts w:cs="Times New Roman"/>
                <w:bCs/>
                <w:lang w:eastAsia="ru-RU"/>
              </w:rPr>
            </w:pPr>
            <w:r w:rsidRPr="00B7720F">
              <w:rPr>
                <w:rFonts w:cs="Times New Roman"/>
                <w:bCs/>
                <w:lang w:eastAsia="ru-RU"/>
              </w:rPr>
              <w:t>П</w:t>
            </w:r>
          </w:p>
        </w:tc>
        <w:tc>
          <w:tcPr>
            <w:tcW w:w="2913" w:type="dxa"/>
            <w:vAlign w:val="center"/>
          </w:tcPr>
          <w:p w:rsidR="00340263" w:rsidRPr="00B7720F" w:rsidRDefault="00340263" w:rsidP="00B7720F">
            <w:pPr>
              <w:jc w:val="both"/>
              <w:rPr>
                <w:rFonts w:cs="Times New Roman"/>
                <w:bCs/>
                <w:lang w:eastAsia="ru-RU"/>
              </w:rPr>
            </w:pPr>
            <w:r w:rsidRPr="00B7720F">
              <w:rPr>
                <w:rFonts w:cs="Times New Roman"/>
                <w:bCs/>
                <w:spacing w:val="2"/>
                <w:shd w:val="clear" w:color="auto" w:fill="FFFFFF"/>
                <w:lang w:eastAsia="ru-RU"/>
              </w:rPr>
              <w:t>Определяется проектом СЗЗ объекта в соответствии с СанПиН 2.2.1/2.1.1.1200-03</w:t>
            </w:r>
          </w:p>
        </w:tc>
      </w:tr>
    </w:tbl>
    <w:p w:rsidR="00A56205" w:rsidRDefault="00A56205" w:rsidP="00567CC6"/>
    <w:p w:rsidR="00571782" w:rsidRDefault="00571782" w:rsidP="00567CC6"/>
    <w:p w:rsidR="00571782" w:rsidRPr="00277642" w:rsidRDefault="0098688A" w:rsidP="00567CC6">
      <w:pPr>
        <w:sectPr w:rsidR="00571782" w:rsidRPr="00277642" w:rsidSect="00D45B9D">
          <w:pgSz w:w="16838" w:h="11906" w:orient="landscape" w:code="9"/>
          <w:pgMar w:top="1418" w:right="851" w:bottom="851" w:left="1134" w:header="567" w:footer="454" w:gutter="0"/>
          <w:cols w:space="720"/>
          <w:titlePg/>
          <w:docGrid w:linePitch="360"/>
        </w:sectPr>
      </w:pPr>
      <w:r>
        <w:tab/>
      </w:r>
      <w:r w:rsidR="00571782">
        <w:t xml:space="preserve">На территории «Городского </w:t>
      </w:r>
      <w:r w:rsidR="006C7BD7">
        <w:t xml:space="preserve"> поселения</w:t>
      </w:r>
      <w:r w:rsidR="00571782" w:rsidRPr="008233B3">
        <w:t xml:space="preserve"> город</w:t>
      </w:r>
      <w:r w:rsidR="00571782">
        <w:t xml:space="preserve">а </w:t>
      </w:r>
      <w:r w:rsidR="00571782" w:rsidRPr="008233B3">
        <w:t xml:space="preserve"> Юхнов»</w:t>
      </w:r>
      <w:r w:rsidR="00571782">
        <w:t xml:space="preserve"> не планируется размещение канализационных сетей в границах памятника природы регионального значения «Городской бор в г. Юхнов</w:t>
      </w:r>
      <w:r w:rsidR="00571782" w:rsidRPr="008233B3">
        <w:t>»</w:t>
      </w:r>
      <w:r w:rsidR="00571782">
        <w:t>.</w:t>
      </w:r>
    </w:p>
    <w:p w:rsidR="007D5970" w:rsidRDefault="00140517" w:rsidP="00D5644B">
      <w:pPr>
        <w:pStyle w:val="11"/>
        <w:rPr>
          <w:rFonts w:asciiTheme="minorHAnsi" w:hAnsiTheme="minorHAnsi"/>
        </w:rPr>
      </w:pPr>
      <w:bookmarkStart w:id="70" w:name="_Toc158883798"/>
      <w:r w:rsidRPr="00277642">
        <w:lastRenderedPageBreak/>
        <w:t>5.</w:t>
      </w:r>
      <w:r w:rsidR="00CA4300" w:rsidRPr="00277642">
        <w:t xml:space="preserve"> </w:t>
      </w:r>
      <w:bookmarkStart w:id="71" w:name="_Toc132620661"/>
      <w:r w:rsidR="00567CC6" w:rsidRPr="00277642">
        <w:t xml:space="preserve">Утвержденные документом территориального планирования муниципального района сведения о видах, назначении и </w:t>
      </w:r>
      <w:r w:rsidR="005E2E0C" w:rsidRPr="00277642">
        <w:t>НАИМЕНОВАНИЯХ,</w:t>
      </w:r>
      <w:r w:rsidR="00567CC6" w:rsidRPr="00277642">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70"/>
      <w:bookmarkEnd w:id="71"/>
    </w:p>
    <w:p w:rsidR="00BD2C86" w:rsidRDefault="00BD2C86" w:rsidP="00A56205">
      <w:pPr>
        <w:rPr>
          <w:lang w:eastAsia="ru-RU"/>
        </w:rPr>
      </w:pPr>
    </w:p>
    <w:tbl>
      <w:tblPr>
        <w:tblStyle w:val="afa"/>
        <w:tblW w:w="15559" w:type="dxa"/>
        <w:jc w:val="center"/>
        <w:tblLayout w:type="fixed"/>
        <w:tblLook w:val="04A0"/>
      </w:tblPr>
      <w:tblGrid>
        <w:gridCol w:w="675"/>
        <w:gridCol w:w="1771"/>
        <w:gridCol w:w="1876"/>
        <w:gridCol w:w="2037"/>
        <w:gridCol w:w="2071"/>
        <w:gridCol w:w="2026"/>
        <w:gridCol w:w="2190"/>
        <w:gridCol w:w="2913"/>
      </w:tblGrid>
      <w:tr w:rsidR="00BD2C86" w:rsidRPr="00B7720F" w:rsidTr="00834CC9">
        <w:trPr>
          <w:tblHeader/>
          <w:jc w:val="center"/>
        </w:trPr>
        <w:tc>
          <w:tcPr>
            <w:tcW w:w="675" w:type="dxa"/>
            <w:vAlign w:val="center"/>
          </w:tcPr>
          <w:p w:rsidR="00BD2C86" w:rsidRPr="00B7720F" w:rsidRDefault="00BD2C86" w:rsidP="00834CC9">
            <w:pPr>
              <w:pStyle w:val="af0"/>
              <w:ind w:left="0"/>
              <w:jc w:val="center"/>
              <w:rPr>
                <w:rFonts w:cs="Times New Roman"/>
                <w:b/>
              </w:rPr>
            </w:pPr>
            <w:r w:rsidRPr="00B7720F">
              <w:rPr>
                <w:rFonts w:cs="Times New Roman"/>
                <w:b/>
              </w:rPr>
              <w:t>№</w:t>
            </w:r>
          </w:p>
          <w:p w:rsidR="00BD2C86" w:rsidRPr="00B7720F" w:rsidRDefault="00BD2C86" w:rsidP="00834CC9">
            <w:pPr>
              <w:pStyle w:val="af0"/>
              <w:ind w:left="0"/>
              <w:jc w:val="center"/>
              <w:rPr>
                <w:rFonts w:cs="Times New Roman"/>
                <w:b/>
                <w:lang w:eastAsia="ru-RU"/>
              </w:rPr>
            </w:pPr>
            <w:r w:rsidRPr="00B7720F">
              <w:rPr>
                <w:rFonts w:cs="Times New Roman"/>
                <w:b/>
                <w:lang w:eastAsia="ru-RU"/>
              </w:rPr>
              <w:t>п/п</w:t>
            </w:r>
          </w:p>
        </w:tc>
        <w:tc>
          <w:tcPr>
            <w:tcW w:w="1771"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Назначение объекта</w:t>
            </w:r>
          </w:p>
        </w:tc>
        <w:tc>
          <w:tcPr>
            <w:tcW w:w="1876"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Наименование</w:t>
            </w:r>
          </w:p>
        </w:tc>
        <w:tc>
          <w:tcPr>
            <w:tcW w:w="2037"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Характеристики</w:t>
            </w:r>
          </w:p>
        </w:tc>
        <w:tc>
          <w:tcPr>
            <w:tcW w:w="2071"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Местоположение</w:t>
            </w:r>
          </w:p>
        </w:tc>
        <w:tc>
          <w:tcPr>
            <w:tcW w:w="2026"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Срок реализации:</w:t>
            </w:r>
          </w:p>
          <w:p w:rsidR="00BD2C86" w:rsidRPr="00B7720F" w:rsidRDefault="00BD2C86" w:rsidP="00834CC9">
            <w:pPr>
              <w:pStyle w:val="af0"/>
              <w:ind w:left="0"/>
              <w:jc w:val="center"/>
              <w:rPr>
                <w:rFonts w:cs="Times New Roman"/>
                <w:b/>
                <w:lang w:eastAsia="ru-RU"/>
              </w:rPr>
            </w:pPr>
            <w:r w:rsidRPr="00B7720F">
              <w:rPr>
                <w:rFonts w:cs="Times New Roman"/>
                <w:b/>
                <w:lang w:eastAsia="ru-RU"/>
              </w:rPr>
              <w:t>Первая очередь (2022-2032)</w:t>
            </w:r>
          </w:p>
          <w:p w:rsidR="00BD2C86" w:rsidRPr="00B7720F" w:rsidRDefault="00BD2C86" w:rsidP="00834CC9">
            <w:pPr>
              <w:pStyle w:val="af0"/>
              <w:ind w:left="0"/>
              <w:jc w:val="center"/>
              <w:rPr>
                <w:rFonts w:cs="Times New Roman"/>
                <w:b/>
                <w:lang w:eastAsia="ru-RU"/>
              </w:rPr>
            </w:pPr>
            <w:r w:rsidRPr="00B7720F">
              <w:rPr>
                <w:rFonts w:cs="Times New Roman"/>
                <w:b/>
                <w:lang w:eastAsia="ru-RU"/>
              </w:rPr>
              <w:t>Расчетный срок (2032-2042)</w:t>
            </w:r>
          </w:p>
        </w:tc>
        <w:tc>
          <w:tcPr>
            <w:tcW w:w="2190"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Статус объекта:</w:t>
            </w:r>
          </w:p>
          <w:p w:rsidR="00BD2C86" w:rsidRPr="00B7720F" w:rsidRDefault="00BD2C86" w:rsidP="00834CC9">
            <w:pPr>
              <w:pStyle w:val="af0"/>
              <w:ind w:left="0"/>
              <w:jc w:val="center"/>
              <w:rPr>
                <w:rFonts w:cs="Times New Roman"/>
                <w:b/>
                <w:lang w:eastAsia="ru-RU"/>
              </w:rPr>
            </w:pPr>
            <w:r w:rsidRPr="00B7720F">
              <w:rPr>
                <w:rFonts w:cs="Times New Roman"/>
                <w:b/>
                <w:lang w:eastAsia="ru-RU"/>
              </w:rPr>
              <w:t>П – планируемый к размещению,</w:t>
            </w:r>
          </w:p>
          <w:p w:rsidR="00BD2C86" w:rsidRPr="00B7720F" w:rsidRDefault="00BD2C86" w:rsidP="00834CC9">
            <w:pPr>
              <w:pStyle w:val="af0"/>
              <w:ind w:left="0"/>
              <w:jc w:val="center"/>
              <w:rPr>
                <w:rFonts w:cs="Times New Roman"/>
                <w:b/>
                <w:lang w:eastAsia="ru-RU"/>
              </w:rPr>
            </w:pPr>
            <w:r w:rsidRPr="00B7720F">
              <w:rPr>
                <w:rFonts w:cs="Times New Roman"/>
                <w:b/>
                <w:lang w:eastAsia="ru-RU"/>
              </w:rPr>
              <w:t>Р – планируемый к реконструкции</w:t>
            </w:r>
          </w:p>
          <w:p w:rsidR="00BD2C86" w:rsidRPr="00B7720F" w:rsidRDefault="00BD2C86" w:rsidP="00834CC9">
            <w:pPr>
              <w:pStyle w:val="af0"/>
              <w:ind w:left="0"/>
              <w:jc w:val="center"/>
              <w:rPr>
                <w:rFonts w:cs="Times New Roman"/>
                <w:b/>
                <w:lang w:eastAsia="ru-RU"/>
              </w:rPr>
            </w:pPr>
            <w:r w:rsidRPr="00B7720F">
              <w:rPr>
                <w:rFonts w:cs="Times New Roman"/>
                <w:b/>
                <w:lang w:eastAsia="ru-RU"/>
              </w:rPr>
              <w:t>Л – планируемый к ликвидации</w:t>
            </w:r>
          </w:p>
        </w:tc>
        <w:tc>
          <w:tcPr>
            <w:tcW w:w="2913" w:type="dxa"/>
            <w:vAlign w:val="center"/>
          </w:tcPr>
          <w:p w:rsidR="00BD2C86" w:rsidRPr="00B7720F" w:rsidRDefault="00BD2C86" w:rsidP="00834CC9">
            <w:pPr>
              <w:pStyle w:val="af0"/>
              <w:ind w:left="0"/>
              <w:jc w:val="center"/>
              <w:rPr>
                <w:rFonts w:cs="Times New Roman"/>
                <w:b/>
                <w:lang w:eastAsia="ru-RU"/>
              </w:rPr>
            </w:pPr>
            <w:r w:rsidRPr="00B7720F">
              <w:rPr>
                <w:rFonts w:cs="Times New Roman"/>
                <w:b/>
                <w:lang w:eastAsia="ru-RU"/>
              </w:rPr>
              <w:t>ЗОУИТ</w:t>
            </w:r>
          </w:p>
        </w:tc>
      </w:tr>
      <w:tr w:rsidR="00BD2C86" w:rsidRPr="00B7720F" w:rsidTr="00834CC9">
        <w:trPr>
          <w:tblHeader/>
          <w:jc w:val="center"/>
        </w:trPr>
        <w:tc>
          <w:tcPr>
            <w:tcW w:w="675" w:type="dxa"/>
            <w:vAlign w:val="center"/>
          </w:tcPr>
          <w:p w:rsidR="00BD2C86" w:rsidRPr="00B7720F" w:rsidRDefault="00BD2C86" w:rsidP="00834CC9">
            <w:pPr>
              <w:pStyle w:val="af0"/>
              <w:ind w:left="0"/>
              <w:jc w:val="center"/>
              <w:rPr>
                <w:rFonts w:cs="Times New Roman"/>
                <w:b/>
              </w:rPr>
            </w:pPr>
            <w:r w:rsidRPr="00B7720F">
              <w:rPr>
                <w:rFonts w:cs="Times New Roman"/>
                <w:b/>
              </w:rPr>
              <w:t>1</w:t>
            </w:r>
          </w:p>
        </w:tc>
        <w:tc>
          <w:tcPr>
            <w:tcW w:w="1771" w:type="dxa"/>
            <w:vAlign w:val="center"/>
          </w:tcPr>
          <w:p w:rsidR="00BD2C86" w:rsidRPr="00B7720F" w:rsidRDefault="00BD2C86" w:rsidP="00834CC9">
            <w:pPr>
              <w:pStyle w:val="af0"/>
              <w:ind w:left="0"/>
              <w:jc w:val="center"/>
              <w:rPr>
                <w:rFonts w:cs="Times New Roman"/>
                <w:b/>
              </w:rPr>
            </w:pPr>
            <w:r w:rsidRPr="00B7720F">
              <w:rPr>
                <w:rFonts w:cs="Times New Roman"/>
                <w:b/>
              </w:rPr>
              <w:t>2</w:t>
            </w:r>
          </w:p>
        </w:tc>
        <w:tc>
          <w:tcPr>
            <w:tcW w:w="1876" w:type="dxa"/>
            <w:vAlign w:val="center"/>
          </w:tcPr>
          <w:p w:rsidR="00BD2C86" w:rsidRPr="00B7720F" w:rsidRDefault="00BD2C86" w:rsidP="00834CC9">
            <w:pPr>
              <w:pStyle w:val="af0"/>
              <w:ind w:left="0"/>
              <w:jc w:val="center"/>
              <w:rPr>
                <w:rFonts w:cs="Times New Roman"/>
                <w:b/>
              </w:rPr>
            </w:pPr>
            <w:r w:rsidRPr="00B7720F">
              <w:rPr>
                <w:rFonts w:cs="Times New Roman"/>
                <w:b/>
              </w:rPr>
              <w:t>3</w:t>
            </w:r>
          </w:p>
        </w:tc>
        <w:tc>
          <w:tcPr>
            <w:tcW w:w="2037" w:type="dxa"/>
            <w:vAlign w:val="center"/>
          </w:tcPr>
          <w:p w:rsidR="00BD2C86" w:rsidRPr="00B7720F" w:rsidRDefault="00BD2C86" w:rsidP="00834CC9">
            <w:pPr>
              <w:pStyle w:val="af0"/>
              <w:ind w:left="0"/>
              <w:jc w:val="center"/>
              <w:rPr>
                <w:rFonts w:cs="Times New Roman"/>
                <w:b/>
              </w:rPr>
            </w:pPr>
            <w:r w:rsidRPr="00B7720F">
              <w:rPr>
                <w:rFonts w:cs="Times New Roman"/>
                <w:b/>
              </w:rPr>
              <w:t>4</w:t>
            </w:r>
          </w:p>
        </w:tc>
        <w:tc>
          <w:tcPr>
            <w:tcW w:w="2071" w:type="dxa"/>
            <w:vAlign w:val="center"/>
          </w:tcPr>
          <w:p w:rsidR="00BD2C86" w:rsidRPr="00B7720F" w:rsidRDefault="00BD2C86" w:rsidP="00834CC9">
            <w:pPr>
              <w:pStyle w:val="af0"/>
              <w:ind w:left="0"/>
              <w:jc w:val="center"/>
              <w:rPr>
                <w:rFonts w:cs="Times New Roman"/>
                <w:b/>
              </w:rPr>
            </w:pPr>
            <w:r w:rsidRPr="00B7720F">
              <w:rPr>
                <w:rFonts w:cs="Times New Roman"/>
                <w:b/>
              </w:rPr>
              <w:t>5</w:t>
            </w:r>
          </w:p>
        </w:tc>
        <w:tc>
          <w:tcPr>
            <w:tcW w:w="2026" w:type="dxa"/>
            <w:vAlign w:val="center"/>
          </w:tcPr>
          <w:p w:rsidR="00BD2C86" w:rsidRPr="00B7720F" w:rsidRDefault="00BD2C86" w:rsidP="00834CC9">
            <w:pPr>
              <w:pStyle w:val="af0"/>
              <w:ind w:left="0"/>
              <w:jc w:val="center"/>
              <w:rPr>
                <w:rFonts w:cs="Times New Roman"/>
                <w:b/>
              </w:rPr>
            </w:pPr>
            <w:r w:rsidRPr="00B7720F">
              <w:rPr>
                <w:rFonts w:cs="Times New Roman"/>
                <w:b/>
              </w:rPr>
              <w:t>6</w:t>
            </w:r>
          </w:p>
        </w:tc>
        <w:tc>
          <w:tcPr>
            <w:tcW w:w="2190" w:type="dxa"/>
            <w:vAlign w:val="center"/>
          </w:tcPr>
          <w:p w:rsidR="00BD2C86" w:rsidRPr="00B7720F" w:rsidRDefault="00BD2C86" w:rsidP="00834CC9">
            <w:pPr>
              <w:pStyle w:val="af0"/>
              <w:ind w:left="0"/>
              <w:jc w:val="center"/>
              <w:rPr>
                <w:rFonts w:cs="Times New Roman"/>
                <w:b/>
              </w:rPr>
            </w:pPr>
            <w:r w:rsidRPr="00B7720F">
              <w:rPr>
                <w:rFonts w:cs="Times New Roman"/>
                <w:b/>
              </w:rPr>
              <w:t>7</w:t>
            </w:r>
          </w:p>
        </w:tc>
        <w:tc>
          <w:tcPr>
            <w:tcW w:w="2913" w:type="dxa"/>
            <w:vAlign w:val="center"/>
          </w:tcPr>
          <w:p w:rsidR="00BD2C86" w:rsidRPr="00B7720F" w:rsidRDefault="00BD2C86" w:rsidP="00834CC9">
            <w:pPr>
              <w:pStyle w:val="af0"/>
              <w:ind w:left="0"/>
              <w:jc w:val="center"/>
              <w:rPr>
                <w:rFonts w:cs="Times New Roman"/>
                <w:b/>
              </w:rPr>
            </w:pPr>
            <w:r w:rsidRPr="00B7720F">
              <w:rPr>
                <w:rFonts w:cs="Times New Roman"/>
                <w:b/>
              </w:rPr>
              <w:t>8</w:t>
            </w:r>
          </w:p>
        </w:tc>
      </w:tr>
      <w:tr w:rsidR="00BD2C86" w:rsidRPr="00B7720F" w:rsidTr="00834CC9">
        <w:trPr>
          <w:jc w:val="center"/>
        </w:trPr>
        <w:tc>
          <w:tcPr>
            <w:tcW w:w="675" w:type="dxa"/>
            <w:vAlign w:val="center"/>
          </w:tcPr>
          <w:p w:rsidR="00BD2C86" w:rsidRPr="00B7720F" w:rsidRDefault="00BD2C86" w:rsidP="00834CC9">
            <w:pPr>
              <w:pStyle w:val="af0"/>
              <w:ind w:left="0"/>
              <w:jc w:val="center"/>
              <w:rPr>
                <w:rFonts w:cs="Times New Roman"/>
                <w:b/>
              </w:rPr>
            </w:pPr>
            <w:r w:rsidRPr="00B7720F">
              <w:rPr>
                <w:rFonts w:cs="Times New Roman"/>
                <w:b/>
              </w:rPr>
              <w:t>1</w:t>
            </w:r>
          </w:p>
        </w:tc>
        <w:tc>
          <w:tcPr>
            <w:tcW w:w="14884" w:type="dxa"/>
            <w:gridSpan w:val="7"/>
            <w:vAlign w:val="center"/>
          </w:tcPr>
          <w:p w:rsidR="00BD2C86" w:rsidRPr="00B7720F" w:rsidRDefault="00BD2C86" w:rsidP="00834CC9">
            <w:pPr>
              <w:pStyle w:val="af0"/>
              <w:ind w:left="0"/>
              <w:jc w:val="center"/>
              <w:rPr>
                <w:rFonts w:cs="Times New Roman"/>
                <w:b/>
              </w:rPr>
            </w:pPr>
            <w:r w:rsidRPr="00B7720F">
              <w:rPr>
                <w:rFonts w:cs="Times New Roman"/>
                <w:b/>
                <w:bCs/>
                <w:lang w:eastAsia="ru-RU"/>
              </w:rPr>
              <w:t>Объекты социальной инфраструктуры</w:t>
            </w:r>
          </w:p>
        </w:tc>
      </w:tr>
      <w:tr w:rsidR="00BD2C86" w:rsidRPr="00B7720F" w:rsidTr="00834CC9">
        <w:trPr>
          <w:jc w:val="center"/>
        </w:trPr>
        <w:tc>
          <w:tcPr>
            <w:tcW w:w="675" w:type="dxa"/>
            <w:vAlign w:val="center"/>
          </w:tcPr>
          <w:p w:rsidR="00BD2C86" w:rsidRPr="00B7720F" w:rsidRDefault="00BD2C86" w:rsidP="00834CC9">
            <w:pPr>
              <w:pStyle w:val="af0"/>
              <w:ind w:left="0"/>
              <w:jc w:val="center"/>
              <w:rPr>
                <w:rFonts w:cs="Times New Roman"/>
                <w:b/>
              </w:rPr>
            </w:pPr>
            <w:r w:rsidRPr="00B7720F">
              <w:rPr>
                <w:rFonts w:cs="Times New Roman"/>
                <w:b/>
              </w:rPr>
              <w:t>1.1</w:t>
            </w:r>
          </w:p>
        </w:tc>
        <w:tc>
          <w:tcPr>
            <w:tcW w:w="14884" w:type="dxa"/>
            <w:gridSpan w:val="7"/>
            <w:vAlign w:val="center"/>
          </w:tcPr>
          <w:p w:rsidR="00BD2C86" w:rsidRPr="00B7720F" w:rsidRDefault="00BD2C86" w:rsidP="00834CC9">
            <w:pPr>
              <w:pStyle w:val="af0"/>
              <w:ind w:left="0"/>
              <w:rPr>
                <w:rFonts w:cs="Times New Roman"/>
                <w:b/>
              </w:rPr>
            </w:pPr>
            <w:r>
              <w:rPr>
                <w:rFonts w:cs="Times New Roman"/>
                <w:b/>
                <w:bCs/>
                <w:lang w:eastAsia="ru-RU"/>
              </w:rPr>
              <w:t>Культура</w:t>
            </w:r>
          </w:p>
        </w:tc>
      </w:tr>
      <w:tr w:rsidR="00BD2C86" w:rsidRPr="00B7720F" w:rsidTr="00834CC9">
        <w:trPr>
          <w:jc w:val="center"/>
        </w:trPr>
        <w:tc>
          <w:tcPr>
            <w:tcW w:w="675" w:type="dxa"/>
            <w:vAlign w:val="center"/>
          </w:tcPr>
          <w:p w:rsidR="00BD2C86" w:rsidRPr="00B7720F" w:rsidRDefault="00BD2C86" w:rsidP="00834CC9">
            <w:pPr>
              <w:pStyle w:val="af0"/>
              <w:ind w:left="0"/>
              <w:jc w:val="center"/>
              <w:rPr>
                <w:rFonts w:cs="Times New Roman"/>
              </w:rPr>
            </w:pPr>
          </w:p>
        </w:tc>
        <w:tc>
          <w:tcPr>
            <w:tcW w:w="1771" w:type="dxa"/>
            <w:vAlign w:val="center"/>
          </w:tcPr>
          <w:p w:rsidR="00BD2C86" w:rsidRPr="00BD2C86" w:rsidRDefault="00BD2C86" w:rsidP="00834CC9">
            <w:pPr>
              <w:jc w:val="both"/>
              <w:rPr>
                <w:rFonts w:cs="Times New Roman"/>
                <w:bCs/>
                <w:lang w:eastAsia="ru-RU"/>
              </w:rPr>
            </w:pPr>
            <w:r w:rsidRPr="00BD2C86">
              <w:rPr>
                <w:rFonts w:cs="Times New Roman"/>
                <w:bCs/>
                <w:lang w:eastAsia="ru-RU"/>
              </w:rPr>
              <w:t>Создание условий для организации досуга и обеспечения услугами организаций культуры</w:t>
            </w:r>
          </w:p>
        </w:tc>
        <w:tc>
          <w:tcPr>
            <w:tcW w:w="1876" w:type="dxa"/>
            <w:vAlign w:val="center"/>
          </w:tcPr>
          <w:p w:rsidR="00BD2C86" w:rsidRPr="00BD2C86" w:rsidRDefault="00BD2C86" w:rsidP="00834CC9">
            <w:pPr>
              <w:jc w:val="both"/>
              <w:rPr>
                <w:rFonts w:cs="Times New Roman"/>
                <w:bCs/>
                <w:lang w:eastAsia="ru-RU"/>
              </w:rPr>
            </w:pPr>
            <w:r w:rsidRPr="00BD2C86">
              <w:rPr>
                <w:rFonts w:cs="Times New Roman"/>
                <w:bCs/>
                <w:lang w:eastAsia="ru-RU"/>
              </w:rPr>
              <w:t>Реконструкция Дома культуры</w:t>
            </w:r>
          </w:p>
        </w:tc>
        <w:tc>
          <w:tcPr>
            <w:tcW w:w="2037" w:type="dxa"/>
            <w:vAlign w:val="center"/>
          </w:tcPr>
          <w:p w:rsidR="00BD2C86" w:rsidRPr="00BD2C86" w:rsidRDefault="00BD2C86" w:rsidP="00834CC9">
            <w:pPr>
              <w:jc w:val="both"/>
              <w:rPr>
                <w:rFonts w:cs="Times New Roman"/>
                <w:bCs/>
                <w:lang w:eastAsia="ru-RU"/>
              </w:rPr>
            </w:pPr>
            <w:r w:rsidRPr="00BD2C86">
              <w:rPr>
                <w:rFonts w:cs="Times New Roman"/>
                <w:bCs/>
                <w:lang w:eastAsia="ru-RU"/>
              </w:rPr>
              <w:t>300 мест</w:t>
            </w:r>
          </w:p>
        </w:tc>
        <w:tc>
          <w:tcPr>
            <w:tcW w:w="2071" w:type="dxa"/>
            <w:vAlign w:val="center"/>
          </w:tcPr>
          <w:p w:rsidR="00BD2C86" w:rsidRPr="00BD2C86" w:rsidRDefault="00BD2C86" w:rsidP="00834CC9">
            <w:pPr>
              <w:jc w:val="both"/>
              <w:rPr>
                <w:rFonts w:cs="Times New Roman"/>
                <w:bCs/>
                <w:lang w:eastAsia="ru-RU"/>
              </w:rPr>
            </w:pPr>
            <w:r w:rsidRPr="00BD2C86">
              <w:rPr>
                <w:rFonts w:cs="Times New Roman"/>
                <w:bCs/>
                <w:lang w:eastAsia="ru-RU"/>
              </w:rPr>
              <w:t>Юхновский район, МО ГП «Город Юхнов», г. Юхнов</w:t>
            </w:r>
          </w:p>
        </w:tc>
        <w:tc>
          <w:tcPr>
            <w:tcW w:w="2026" w:type="dxa"/>
            <w:vAlign w:val="center"/>
          </w:tcPr>
          <w:p w:rsidR="00BD2C86" w:rsidRPr="00BD2C86" w:rsidRDefault="00BD2C86" w:rsidP="00834CC9">
            <w:pPr>
              <w:jc w:val="both"/>
              <w:rPr>
                <w:rFonts w:cs="Times New Roman"/>
                <w:bCs/>
                <w:lang w:eastAsia="ru-RU"/>
              </w:rPr>
            </w:pPr>
            <w:r w:rsidRPr="00BD2C86">
              <w:rPr>
                <w:rFonts w:cs="Times New Roman"/>
                <w:bCs/>
                <w:lang w:eastAsia="ru-RU"/>
              </w:rPr>
              <w:t>Первая очередь (2025)</w:t>
            </w:r>
          </w:p>
        </w:tc>
        <w:tc>
          <w:tcPr>
            <w:tcW w:w="2190" w:type="dxa"/>
            <w:vAlign w:val="center"/>
          </w:tcPr>
          <w:p w:rsidR="00BD2C86" w:rsidRPr="00BD2C86" w:rsidRDefault="00BD2C86" w:rsidP="00834CC9">
            <w:pPr>
              <w:jc w:val="center"/>
              <w:rPr>
                <w:rFonts w:cs="Times New Roman"/>
                <w:bCs/>
                <w:lang w:eastAsia="ru-RU"/>
              </w:rPr>
            </w:pPr>
            <w:r w:rsidRPr="00BD2C86">
              <w:rPr>
                <w:rFonts w:cs="Times New Roman"/>
                <w:bCs/>
                <w:lang w:eastAsia="ru-RU"/>
              </w:rPr>
              <w:t>Р</w:t>
            </w:r>
          </w:p>
        </w:tc>
        <w:tc>
          <w:tcPr>
            <w:tcW w:w="2913" w:type="dxa"/>
            <w:vAlign w:val="center"/>
          </w:tcPr>
          <w:p w:rsidR="00BD2C86" w:rsidRPr="00BD2C86" w:rsidRDefault="00BD2C86" w:rsidP="00834CC9">
            <w:pPr>
              <w:jc w:val="both"/>
              <w:rPr>
                <w:rFonts w:cs="Times New Roman"/>
                <w:bCs/>
                <w:lang w:eastAsia="ru-RU"/>
              </w:rPr>
            </w:pPr>
            <w:r w:rsidRPr="00BD2C86">
              <w:rPr>
                <w:rFonts w:cs="Times New Roman"/>
                <w:bCs/>
                <w:lang w:eastAsia="ru-RU"/>
              </w:rPr>
              <w:t>Установление ЗОУИТ не требуется</w:t>
            </w:r>
          </w:p>
        </w:tc>
      </w:tr>
    </w:tbl>
    <w:p w:rsidR="00BD2C86" w:rsidRDefault="00BD2C86" w:rsidP="00A56205">
      <w:pPr>
        <w:rPr>
          <w:lang w:eastAsia="ru-RU"/>
        </w:rPr>
        <w:sectPr w:rsidR="00BD2C86" w:rsidSect="00BD2C86">
          <w:pgSz w:w="16838" w:h="11906" w:orient="landscape" w:code="9"/>
          <w:pgMar w:top="1418" w:right="851" w:bottom="851" w:left="1134" w:header="567" w:footer="454" w:gutter="0"/>
          <w:cols w:space="720"/>
          <w:titlePg/>
          <w:docGrid w:linePitch="360"/>
        </w:sectPr>
      </w:pPr>
    </w:p>
    <w:p w:rsidR="00E85B3F" w:rsidRDefault="00E85B3F" w:rsidP="00743245">
      <w:pPr>
        <w:pStyle w:val="Default"/>
        <w:ind w:firstLine="567"/>
        <w:jc w:val="both"/>
        <w:rPr>
          <w:bCs/>
        </w:rPr>
      </w:pPr>
    </w:p>
    <w:p w:rsidR="00743245" w:rsidRDefault="00743245" w:rsidP="00743245">
      <w:pPr>
        <w:pStyle w:val="Default"/>
        <w:ind w:firstLine="567"/>
        <w:jc w:val="both"/>
        <w:rPr>
          <w:bCs/>
        </w:rPr>
      </w:pPr>
      <w:r w:rsidRPr="00277642">
        <w:rPr>
          <w:bCs/>
        </w:rPr>
        <w:t xml:space="preserve">На территории </w:t>
      </w:r>
      <w:r w:rsidR="00BA1177">
        <w:rPr>
          <w:rFonts w:cs="Calibri"/>
        </w:rPr>
        <w:t>городского</w:t>
      </w:r>
      <w:r w:rsidRPr="00277642">
        <w:rPr>
          <w:rFonts w:cs="Calibri"/>
        </w:rPr>
        <w:t xml:space="preserve"> поселени</w:t>
      </w:r>
      <w:r w:rsidR="00C769EF">
        <w:rPr>
          <w:rFonts w:cs="Calibri"/>
        </w:rPr>
        <w:t>я</w:t>
      </w:r>
      <w:r w:rsidRPr="00277642">
        <w:rPr>
          <w:rFonts w:cs="Calibri"/>
        </w:rPr>
        <w:t xml:space="preserve"> </w:t>
      </w:r>
      <w:r w:rsidR="00722155">
        <w:rPr>
          <w:rFonts w:cs="Calibri"/>
        </w:rPr>
        <w:t>город Юхнов</w:t>
      </w:r>
      <w:r>
        <w:rPr>
          <w:rFonts w:cs="Calibri"/>
        </w:rPr>
        <w:t xml:space="preserve"> </w:t>
      </w:r>
      <w:r w:rsidR="00722155">
        <w:rPr>
          <w:bCs/>
        </w:rPr>
        <w:t>Юхновского</w:t>
      </w:r>
      <w:r w:rsidRPr="00277642">
        <w:rPr>
          <w:bCs/>
        </w:rPr>
        <w:t xml:space="preserve"> района </w:t>
      </w:r>
      <w:r w:rsidR="00C769EF">
        <w:rPr>
          <w:bCs/>
        </w:rPr>
        <w:t xml:space="preserve">документами территориального планирования муниципального района </w:t>
      </w:r>
      <w:r w:rsidRPr="00277642">
        <w:rPr>
          <w:bCs/>
        </w:rPr>
        <w:t xml:space="preserve">объекты местного значения </w:t>
      </w:r>
      <w:r w:rsidR="002D1825">
        <w:rPr>
          <w:bCs/>
        </w:rPr>
        <w:t>запланированы -"Парк культуры Юхновград».</w:t>
      </w:r>
    </w:p>
    <w:p w:rsidR="007D5970" w:rsidRPr="00277642" w:rsidRDefault="00140517" w:rsidP="00D5644B">
      <w:pPr>
        <w:pStyle w:val="11"/>
        <w:rPr>
          <w:rFonts w:hint="eastAsia"/>
        </w:rPr>
      </w:pPr>
      <w:bookmarkStart w:id="72" w:name="_Toc158883799"/>
      <w:r w:rsidRPr="00277642">
        <w:t>6.</w:t>
      </w:r>
      <w:r w:rsidR="007D5970" w:rsidRPr="00277642">
        <w:t xml:space="preserve"> перечень и характеристику основных факторов риска возникновения чрезвычайных ситуаций природного и техногенного характера;</w:t>
      </w:r>
      <w:bookmarkEnd w:id="72"/>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613EF8" w:rsidRPr="00277642" w:rsidRDefault="00613EF8" w:rsidP="00613EF8">
      <w:pPr>
        <w:ind w:firstLine="709"/>
        <w:jc w:val="both"/>
        <w:rPr>
          <w:rFonts w:cs="Times New Roman"/>
          <w:b/>
        </w:rPr>
      </w:pPr>
      <w:r w:rsidRPr="00277642">
        <w:rPr>
          <w:rFonts w:cs="Times New Roman"/>
          <w:b/>
        </w:rPr>
        <w:t>Функции структуры ГО</w:t>
      </w:r>
    </w:p>
    <w:p w:rsidR="00613EF8" w:rsidRPr="00277642" w:rsidRDefault="00613EF8" w:rsidP="00613EF8">
      <w:pPr>
        <w:ind w:firstLine="709"/>
        <w:jc w:val="both"/>
        <w:rPr>
          <w:rFonts w:cs="Times New Roman"/>
        </w:rPr>
      </w:pPr>
      <w:r w:rsidRPr="00277642">
        <w:rPr>
          <w:rFonts w:cs="Times New Roman"/>
        </w:rPr>
        <w:t>-создание единой системы оповещения;</w:t>
      </w:r>
    </w:p>
    <w:p w:rsidR="00613EF8" w:rsidRPr="00277642" w:rsidRDefault="00613EF8" w:rsidP="00613EF8">
      <w:pPr>
        <w:ind w:firstLine="709"/>
        <w:jc w:val="both"/>
        <w:rPr>
          <w:rFonts w:cs="Times New Roman"/>
        </w:rPr>
      </w:pPr>
      <w:r w:rsidRPr="00277642">
        <w:rPr>
          <w:rFonts w:cs="Times New Roman"/>
        </w:rPr>
        <w:t>-проведение «месячников» (информирование населения о ЧС природного и техногенного характера – через семинары и лекции);</w:t>
      </w:r>
    </w:p>
    <w:p w:rsidR="00613EF8" w:rsidRPr="00277642" w:rsidRDefault="00613EF8" w:rsidP="00613EF8">
      <w:pPr>
        <w:ind w:firstLine="709"/>
        <w:jc w:val="both"/>
        <w:rPr>
          <w:rFonts w:cs="Times New Roman"/>
        </w:rPr>
      </w:pPr>
      <w:r w:rsidRPr="00277642">
        <w:rPr>
          <w:rFonts w:cs="Times New Roman"/>
        </w:rPr>
        <w:t>-обеспечение пожарной безопасности (установка пожарной сигнализации, ПГ и ПК, средств пожаротушения);</w:t>
      </w:r>
    </w:p>
    <w:p w:rsidR="00613EF8" w:rsidRPr="00277642" w:rsidRDefault="00613EF8" w:rsidP="00613EF8">
      <w:pPr>
        <w:ind w:firstLine="709"/>
        <w:jc w:val="both"/>
        <w:rPr>
          <w:rFonts w:cs="Times New Roman"/>
        </w:rPr>
      </w:pPr>
      <w:r w:rsidRPr="00277642">
        <w:rPr>
          <w:rFonts w:cs="Times New Roman"/>
        </w:rPr>
        <w:t>-обеспечение базы средств индивидуальной защиты и средств массовой защиты;</w:t>
      </w:r>
    </w:p>
    <w:p w:rsidR="00613EF8" w:rsidRPr="00277642" w:rsidRDefault="00613EF8" w:rsidP="00613EF8">
      <w:pPr>
        <w:ind w:firstLine="709"/>
        <w:jc w:val="both"/>
        <w:rPr>
          <w:rFonts w:cs="Times New Roman"/>
        </w:rPr>
      </w:pPr>
      <w:r w:rsidRPr="00277642">
        <w:rPr>
          <w:rFonts w:cs="Times New Roman"/>
        </w:rPr>
        <w:t>-ежеквартальная проверка единой системы оповещения населения о ЧС;</w:t>
      </w:r>
    </w:p>
    <w:p w:rsidR="00613EF8" w:rsidRPr="00277642" w:rsidRDefault="00613EF8" w:rsidP="00613EF8">
      <w:pPr>
        <w:ind w:firstLine="709"/>
        <w:jc w:val="both"/>
        <w:rPr>
          <w:rFonts w:cs="Times New Roman"/>
        </w:rPr>
      </w:pPr>
      <w:r w:rsidRPr="00277642">
        <w:rPr>
          <w:rFonts w:cs="Times New Roman"/>
        </w:rPr>
        <w:t>-контроль за выполнением требований и обновлением материальной базы по всем вышеперечисленным пунктам.</w:t>
      </w:r>
    </w:p>
    <w:p w:rsidR="00613EF8" w:rsidRPr="00277642" w:rsidRDefault="00613EF8" w:rsidP="00613EF8">
      <w:pPr>
        <w:ind w:firstLine="709"/>
        <w:jc w:val="both"/>
        <w:rPr>
          <w:rFonts w:cs="Times New Roman"/>
          <w:b/>
        </w:rPr>
      </w:pPr>
      <w:r w:rsidRPr="00277642">
        <w:rPr>
          <w:rFonts w:cs="Times New Roman"/>
          <w:b/>
        </w:rPr>
        <w:t>Задачи в области гражданской обороны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Основными задачами в области гражданской обороны являются: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-обучение населения в области гражданской обороны;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-эвакуация населения, материальных и культурных ценностей в безопасные районы;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-предоставление населению убежищ и средств индивидуальной защиты;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-проведение мероприятий по световой маскировке и другим видам маскировки;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lastRenderedPageBreak/>
        <w:t>-обнаружение и обозначение районов, подвергшихся радиоактивному, химическому, биологическому и иному заражению;</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-срочное захоронение трупов в военное время;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613EF8" w:rsidRPr="00277642" w:rsidRDefault="00613EF8" w:rsidP="00613EF8">
      <w:pPr>
        <w:ind w:firstLine="709"/>
        <w:jc w:val="both"/>
        <w:rPr>
          <w:rFonts w:cs="Times New Roman"/>
        </w:rPr>
      </w:pPr>
      <w:r w:rsidRPr="00277642">
        <w:rPr>
          <w:rFonts w:cs="Times New Roman"/>
        </w:rPr>
        <w:t>-обеспечение постоянной готовности сил и средств гражданской обороны</w:t>
      </w:r>
    </w:p>
    <w:p w:rsidR="00613EF8" w:rsidRPr="00277642" w:rsidRDefault="00613EF8" w:rsidP="00613EF8">
      <w:pPr>
        <w:pStyle w:val="ConsPlusNormal"/>
        <w:widowControl/>
        <w:ind w:firstLine="709"/>
        <w:jc w:val="both"/>
        <w:rPr>
          <w:rFonts w:ascii="Times New Roman" w:hAnsi="Times New Roman" w:cs="Times New Roman"/>
          <w:b/>
          <w:sz w:val="24"/>
          <w:szCs w:val="24"/>
        </w:rPr>
      </w:pPr>
      <w:r w:rsidRPr="00277642">
        <w:rPr>
          <w:rFonts w:ascii="Times New Roman" w:hAnsi="Times New Roman" w:cs="Times New Roman"/>
          <w:b/>
          <w:sz w:val="24"/>
          <w:szCs w:val="24"/>
        </w:rPr>
        <w:t>Органы исполнительной власти субъектов Российской Федерации: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-осуществляют меры по поддержанию сил и средств гражданской обороны в состоянии постоянной готовности;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-организуют подготовку и обучение населения в области гражданской обороны;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-планируют мероприятия по поддержанию устойчивого функционирования организаций в военное время;</w:t>
      </w:r>
    </w:p>
    <w:p w:rsidR="00613EF8" w:rsidRPr="00277642" w:rsidRDefault="00613EF8" w:rsidP="00613EF8">
      <w:pPr>
        <w:ind w:firstLine="709"/>
        <w:rPr>
          <w:rFonts w:cs="Times New Roman"/>
        </w:rPr>
      </w:pPr>
      <w:r w:rsidRPr="00277642">
        <w:rPr>
          <w:rFonts w:cs="Times New Roman"/>
        </w:rPr>
        <w:t>-создают и содержат в целях гражданской обороны запасы материально-технических, продовольственных, медицинских и иных средств.</w:t>
      </w:r>
    </w:p>
    <w:p w:rsidR="00613EF8" w:rsidRPr="00277642" w:rsidRDefault="00613EF8" w:rsidP="00613EF8">
      <w:pPr>
        <w:ind w:firstLine="709"/>
        <w:jc w:val="both"/>
        <w:rPr>
          <w:rFonts w:cs="Times New Roman"/>
          <w:b/>
        </w:rPr>
      </w:pPr>
      <w:r w:rsidRPr="00277642">
        <w:rPr>
          <w:rFonts w:cs="Times New Roman"/>
          <w:b/>
        </w:rPr>
        <w:t>Формирование структуры ГО</w:t>
      </w:r>
    </w:p>
    <w:p w:rsidR="00613EF8" w:rsidRPr="00277642" w:rsidRDefault="00613EF8" w:rsidP="00613EF8">
      <w:pPr>
        <w:ind w:firstLine="709"/>
        <w:jc w:val="both"/>
        <w:rPr>
          <w:rFonts w:cs="Times New Roman"/>
        </w:rPr>
      </w:pPr>
      <w:r w:rsidRPr="00277642">
        <w:rPr>
          <w:rFonts w:cs="Times New Roman"/>
        </w:rPr>
        <w:t>-назначение начальника ГО;</w:t>
      </w:r>
    </w:p>
    <w:p w:rsidR="00613EF8" w:rsidRPr="00277642" w:rsidRDefault="00613EF8" w:rsidP="00613EF8">
      <w:pPr>
        <w:ind w:firstLine="709"/>
        <w:jc w:val="both"/>
        <w:rPr>
          <w:rFonts w:cs="Times New Roman"/>
        </w:rPr>
      </w:pPr>
      <w:r w:rsidRPr="00277642">
        <w:rPr>
          <w:rFonts w:cs="Times New Roman"/>
        </w:rPr>
        <w:t>-назначение ответственного по радиохимической защите;</w:t>
      </w:r>
    </w:p>
    <w:p w:rsidR="00613EF8" w:rsidRPr="00277642" w:rsidRDefault="00613EF8" w:rsidP="00613EF8">
      <w:pPr>
        <w:ind w:firstLine="709"/>
        <w:jc w:val="both"/>
        <w:rPr>
          <w:rFonts w:cs="Times New Roman"/>
        </w:rPr>
      </w:pPr>
      <w:r w:rsidRPr="00277642">
        <w:rPr>
          <w:rFonts w:cs="Times New Roman"/>
        </w:rPr>
        <w:t>-назначение ответственного по биологической защите;</w:t>
      </w:r>
    </w:p>
    <w:p w:rsidR="00613EF8" w:rsidRPr="00277642" w:rsidRDefault="00613EF8" w:rsidP="00613EF8">
      <w:pPr>
        <w:ind w:firstLine="709"/>
        <w:jc w:val="both"/>
        <w:rPr>
          <w:rFonts w:cs="Times New Roman"/>
        </w:rPr>
      </w:pPr>
      <w:r w:rsidRPr="00277642">
        <w:rPr>
          <w:rFonts w:cs="Times New Roman"/>
        </w:rPr>
        <w:t>-назначение ответственного за формирование аварийно-спасательных бригад.</w:t>
      </w:r>
    </w:p>
    <w:p w:rsidR="00613EF8" w:rsidRPr="00277642" w:rsidRDefault="00140517" w:rsidP="00613EF8">
      <w:pPr>
        <w:pStyle w:val="2"/>
        <w:rPr>
          <w:rFonts w:cs="Times New Roman"/>
        </w:rPr>
      </w:pPr>
      <w:bookmarkStart w:id="73" w:name="_Toc124512296"/>
      <w:bookmarkStart w:id="74" w:name="_Toc126918955"/>
      <w:bookmarkStart w:id="75" w:name="_Toc158883800"/>
      <w:r w:rsidRPr="00277642">
        <w:rPr>
          <w:rFonts w:cs="Times New Roman"/>
        </w:rPr>
        <w:t>6</w:t>
      </w:r>
      <w:r w:rsidR="00613EF8" w:rsidRPr="00277642">
        <w:rPr>
          <w:rFonts w:cs="Times New Roman"/>
        </w:rPr>
        <w:t>.1 Перечень возможных источников ЧС природного характера, которые могут оказывать воздействие на проектируемую территорию.</w:t>
      </w:r>
      <w:bookmarkEnd w:id="73"/>
      <w:bookmarkEnd w:id="74"/>
      <w:bookmarkEnd w:id="75"/>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Источниками чрезвычайных ситуаций природного характера являются опасные природные процессы и явления, проявление которых возможно на проектируемой территории.</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Опасные геологические процессы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муниципального образования нет опасных геологических процессов.</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Опасные гидрологические явления и процессы</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муниципального образования нет опасных гидрологических явлений и процессов.</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lastRenderedPageBreak/>
        <w:t>Во время весеннего половодья и дождевых паводков на территории Юхновского района затоплению подвержены территории</w:t>
      </w:r>
      <w:r w:rsidR="007D238D">
        <w:rPr>
          <w:rFonts w:ascii="Times New Roman" w:hAnsi="Times New Roman" w:cs="Times New Roman"/>
          <w:sz w:val="24"/>
          <w:szCs w:val="24"/>
        </w:rPr>
        <w:t>, расположенные вдоль рек Угры и Кунавы.</w:t>
      </w:r>
    </w:p>
    <w:p w:rsidR="00613EF8" w:rsidRPr="00277642" w:rsidRDefault="00613EF8" w:rsidP="00613EF8">
      <w:pPr>
        <w:pStyle w:val="ConsPlusNormal"/>
        <w:widowControl/>
        <w:ind w:firstLine="709"/>
        <w:jc w:val="both"/>
        <w:rPr>
          <w:rFonts w:ascii="Times New Roman" w:hAnsi="Times New Roman" w:cs="Times New Roman"/>
          <w:b/>
          <w:sz w:val="24"/>
          <w:szCs w:val="24"/>
        </w:rPr>
      </w:pPr>
    </w:p>
    <w:p w:rsidR="00613EF8" w:rsidRPr="00277642" w:rsidRDefault="00613EF8" w:rsidP="00613EF8">
      <w:pPr>
        <w:pStyle w:val="ConsPlusNormal"/>
        <w:widowControl/>
        <w:ind w:firstLine="709"/>
        <w:jc w:val="both"/>
        <w:rPr>
          <w:rFonts w:ascii="Times New Roman" w:hAnsi="Times New Roman" w:cs="Times New Roman"/>
          <w:b/>
          <w:sz w:val="24"/>
          <w:szCs w:val="24"/>
        </w:rPr>
      </w:pPr>
      <w:r w:rsidRPr="00277642">
        <w:rPr>
          <w:rFonts w:ascii="Times New Roman" w:hAnsi="Times New Roman" w:cs="Times New Roman"/>
          <w:b/>
          <w:smallCaps/>
          <w:sz w:val="24"/>
          <w:szCs w:val="24"/>
        </w:rPr>
        <w:t>Опасные метеорологические явления и процессы</w:t>
      </w:r>
    </w:p>
    <w:p w:rsidR="00543AAB" w:rsidRPr="00277642" w:rsidRDefault="00543AAB" w:rsidP="00543AAB">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муниципальном образовани</w:t>
      </w:r>
      <w:r w:rsidR="007D238D">
        <w:rPr>
          <w:rFonts w:ascii="Times New Roman" w:hAnsi="Times New Roman" w:cs="Times New Roman"/>
          <w:sz w:val="24"/>
          <w:szCs w:val="24"/>
        </w:rPr>
        <w:t>и</w:t>
      </w:r>
      <w:r w:rsidRPr="00277642">
        <w:rPr>
          <w:rFonts w:ascii="Times New Roman" w:hAnsi="Times New Roman" w:cs="Times New Roman"/>
          <w:sz w:val="24"/>
          <w:szCs w:val="24"/>
        </w:rPr>
        <w:t xml:space="preserve"> территорий с риском возникновения опасных метеорологических явлений и процессов, требующих превентивных защитных мер не наблюдалось.</w:t>
      </w:r>
    </w:p>
    <w:p w:rsidR="00613EF8" w:rsidRPr="00277642" w:rsidRDefault="00613EF8" w:rsidP="00613EF8">
      <w:pPr>
        <w:pStyle w:val="ConsPlusNormal"/>
        <w:widowControl/>
        <w:ind w:firstLine="709"/>
        <w:jc w:val="both"/>
        <w:rPr>
          <w:rFonts w:ascii="Times New Roman" w:hAnsi="Times New Roman" w:cs="Times New Roman"/>
          <w:b/>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Природные пожары</w:t>
      </w:r>
    </w:p>
    <w:p w:rsidR="00BC765B" w:rsidRPr="00BC765B" w:rsidRDefault="00301ED3" w:rsidP="00BC765B">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Более половины площади района покрыто лесами.</w:t>
      </w:r>
      <w:r w:rsidR="00BC765B" w:rsidRPr="00BC765B">
        <w:rPr>
          <w:rFonts w:ascii="Times New Roman" w:hAnsi="Times New Roman" w:cs="Times New Roman"/>
          <w:sz w:val="24"/>
          <w:szCs w:val="24"/>
        </w:rPr>
        <w:t xml:space="preserve"> Возникновение пожаров в лесах не вызывает особой опасности для населенных пунктов и предприятий муниципального образования.</w:t>
      </w:r>
    </w:p>
    <w:p w:rsidR="00BC765B" w:rsidRPr="00BC765B" w:rsidRDefault="00BC765B" w:rsidP="00BC765B">
      <w:pPr>
        <w:pStyle w:val="ConsPlusNormal"/>
        <w:widowControl/>
        <w:ind w:firstLine="709"/>
        <w:jc w:val="both"/>
        <w:rPr>
          <w:rFonts w:ascii="Times New Roman" w:hAnsi="Times New Roman" w:cs="Times New Roman"/>
          <w:sz w:val="24"/>
          <w:szCs w:val="24"/>
        </w:rPr>
      </w:pPr>
      <w:r w:rsidRPr="00BC765B">
        <w:rPr>
          <w:rFonts w:ascii="Times New Roman" w:hAnsi="Times New Roman" w:cs="Times New Roman"/>
          <w:sz w:val="24"/>
          <w:szCs w:val="24"/>
        </w:rPr>
        <w:t>Для предупреждения возникновения лесных пожаров необходимо организовать контроль над пожарной обстановкой и проведение в полном объеме превентивных мероприятий.</w:t>
      </w:r>
    </w:p>
    <w:p w:rsidR="00613EF8" w:rsidRPr="00277642" w:rsidRDefault="00140517" w:rsidP="00613EF8">
      <w:pPr>
        <w:pStyle w:val="2"/>
        <w:rPr>
          <w:rFonts w:cs="Times New Roman"/>
        </w:rPr>
      </w:pPr>
      <w:bookmarkStart w:id="76" w:name="_Toc124512297"/>
      <w:bookmarkStart w:id="77" w:name="_Toc126918956"/>
      <w:bookmarkStart w:id="78" w:name="_Toc158883801"/>
      <w:r w:rsidRPr="00277642">
        <w:rPr>
          <w:rFonts w:cs="Times New Roman"/>
        </w:rPr>
        <w:t>6</w:t>
      </w:r>
      <w:r w:rsidR="00613EF8" w:rsidRPr="00277642">
        <w:rPr>
          <w:rFonts w:cs="Times New Roman"/>
        </w:rPr>
        <w:t>.2 Перечень источников ЧС техногенного характера на проектируемой территории, а также вблизи указанной территории.</w:t>
      </w:r>
      <w:bookmarkEnd w:id="76"/>
      <w:bookmarkEnd w:id="77"/>
      <w:bookmarkEnd w:id="78"/>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Источниками чрезвычайных ситуаций техногенного характера являются аварии на потенциально опасных объектах и аварии на транспорте при перевозке опасных грузов.</w:t>
      </w: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Химически опасные объекты - аварии с угрозой выброса аварийно-химически опасных веществ (АХОВ)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Пути сообщения и транспортная обеспеченность МО позволяют проводить АСДНР и обеспечить эвакуацию населения из зон возможного заражения.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Аварийные ситуации могут возникнуть на автомобильных дорогах, по которым осуществляется перевозка различных АХОВ, взрыво - и пожароопасных веществ.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Согласно исходным данным и требованиям для разработки инженерно- технических мероприятий гражданской обороны и предупреждения ЧС, на территории муниципального образования химически опасных объектов – нет.</w:t>
      </w:r>
    </w:p>
    <w:p w:rsidR="00613EF8" w:rsidRPr="00277642" w:rsidRDefault="00613EF8" w:rsidP="00613EF8">
      <w:pPr>
        <w:pStyle w:val="ConsPlusNormal"/>
        <w:widowControl/>
        <w:ind w:firstLine="709"/>
        <w:jc w:val="both"/>
        <w:rPr>
          <w:rFonts w:ascii="Times New Roman" w:hAnsi="Times New Roman" w:cs="Times New Roman"/>
          <w:b/>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Пожаровзрывоопасные объекты - пожары и взрывы</w:t>
      </w:r>
    </w:p>
    <w:p w:rsidR="00CD05CE" w:rsidRDefault="00CD05CE" w:rsidP="00CD05CE">
      <w:pPr>
        <w:ind w:firstLine="709"/>
        <w:jc w:val="both"/>
      </w:pPr>
      <w:r w:rsidRPr="002D6BAB">
        <w:t xml:space="preserve">На территории города имеется </w:t>
      </w:r>
      <w:r w:rsidR="007D238D">
        <w:t>одна</w:t>
      </w:r>
      <w:r w:rsidRPr="002D6BAB">
        <w:t xml:space="preserve"> автозаправочн</w:t>
      </w:r>
      <w:r w:rsidR="007D238D">
        <w:t>ая</w:t>
      </w:r>
      <w:r w:rsidRPr="002D6BAB">
        <w:t xml:space="preserve"> станци</w:t>
      </w:r>
      <w:r w:rsidR="007D238D">
        <w:t>я</w:t>
      </w:r>
      <w:r w:rsidRPr="002D6BAB">
        <w:t>.</w:t>
      </w:r>
    </w:p>
    <w:p w:rsidR="00CD05CE" w:rsidRDefault="00CD05CE" w:rsidP="00CD05CE">
      <w:pPr>
        <w:ind w:firstLine="709"/>
        <w:jc w:val="both"/>
      </w:pPr>
      <w:r w:rsidRPr="007A28DA">
        <w:t xml:space="preserve">-ТНК г.Юхнов, ул.Транзиная 14 (Бензин АИ 92, 95 и дизельное топливо) </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При возникновении аварий и пожаров в учреждениях с массовым пребыванием людей возможны пожары площадью до 1 км2 и гибель людей.</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Возникающие на указанных объектах возможные аварии рассмотрены с точки зрения возможности развития аварийных ситуаций, связанных с выбросами и утечками из оборудования взрывоопасных и легко воспламеняющихся веществ. Анализ возможных аварийных ситуаций сведен, главным образом, к оценке объемов опасных веществ, которые могут участвовать в авариях, и определению последствий аварий.</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Основными поражающими факторами в случае аварий на указанных объектах являются:</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 ударная волна;</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 тепловое излучение;</w:t>
      </w:r>
    </w:p>
    <w:p w:rsidR="00CD05CE" w:rsidRPr="00CD05CE" w:rsidRDefault="00CD05CE" w:rsidP="00CD05CE">
      <w:pPr>
        <w:pStyle w:val="ConsPlusNormal"/>
        <w:widowControl/>
        <w:ind w:firstLine="709"/>
        <w:jc w:val="both"/>
        <w:rPr>
          <w:rFonts w:ascii="Times New Roman" w:hAnsi="Times New Roman" w:cs="Times New Roman"/>
          <w:sz w:val="24"/>
          <w:szCs w:val="24"/>
        </w:rPr>
      </w:pPr>
      <w:r w:rsidRPr="00CD05CE">
        <w:rPr>
          <w:rFonts w:ascii="Times New Roman" w:hAnsi="Times New Roman" w:cs="Times New Roman"/>
          <w:sz w:val="24"/>
          <w:szCs w:val="24"/>
        </w:rPr>
        <w:t>- открытое пламя и горящий нефтепродукт.</w:t>
      </w:r>
    </w:p>
    <w:p w:rsidR="00613EF8" w:rsidRPr="00277642" w:rsidRDefault="00613EF8" w:rsidP="00613EF8">
      <w:pPr>
        <w:pStyle w:val="ac"/>
        <w:spacing w:after="0"/>
        <w:ind w:right="117" w:firstLine="566"/>
        <w:jc w:val="both"/>
        <w:rPr>
          <w:rFonts w:cs="Times New Roman"/>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Аварии на трубопроводном транспорте при транспортировке опасных веществ.</w:t>
      </w: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sz w:val="24"/>
          <w:szCs w:val="24"/>
        </w:rPr>
        <w:lastRenderedPageBreak/>
        <w:t>По территории муниципального образования не проходит трубопроводный транспорт с опасными веществами.</w:t>
      </w:r>
    </w:p>
    <w:p w:rsidR="00613EF8" w:rsidRPr="00277642" w:rsidRDefault="00613EF8" w:rsidP="00613EF8">
      <w:pPr>
        <w:pStyle w:val="ConsPlusNormal"/>
        <w:widowControl/>
        <w:ind w:firstLine="709"/>
        <w:jc w:val="both"/>
        <w:rPr>
          <w:rFonts w:ascii="Times New Roman" w:hAnsi="Times New Roman" w:cs="Times New Roman"/>
          <w:b/>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Радиационноопасные объекты - аварии с угрозой выброса радиоактивных веществ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 xml:space="preserve">На территории муниципального образования нет радиационноопасных объектов. </w:t>
      </w:r>
      <w:r w:rsidR="00681A84">
        <w:rPr>
          <w:rFonts w:ascii="Times New Roman" w:hAnsi="Times New Roman" w:cs="Times New Roman"/>
          <w:sz w:val="24"/>
          <w:szCs w:val="24"/>
        </w:rPr>
        <w:t>Городское</w:t>
      </w:r>
      <w:r w:rsidRPr="00277642">
        <w:rPr>
          <w:rFonts w:ascii="Times New Roman" w:hAnsi="Times New Roman" w:cs="Times New Roman"/>
          <w:sz w:val="24"/>
          <w:szCs w:val="24"/>
        </w:rPr>
        <w:t xml:space="preserve"> поселение не попадает в зону поражения при аварии на радиационноопасных объектов.</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Гидродинамически опасные объекты - аварии, связанные с разрушением сооружений напорного фронта гидротехнических сооружений (плотин, дамб и др.),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муниципального образования нет гидродинамически опасных объектов.</w:t>
      </w:r>
    </w:p>
    <w:p w:rsidR="00613EF8" w:rsidRPr="00277642" w:rsidRDefault="00613EF8" w:rsidP="00613EF8">
      <w:pPr>
        <w:pStyle w:val="ConsPlusNormal"/>
        <w:widowControl/>
        <w:ind w:firstLine="709"/>
        <w:jc w:val="both"/>
        <w:rPr>
          <w:rFonts w:ascii="Times New Roman" w:hAnsi="Times New Roman" w:cs="Times New Roman"/>
          <w:b/>
          <w:sz w:val="24"/>
          <w:szCs w:val="24"/>
        </w:rPr>
      </w:pPr>
    </w:p>
    <w:p w:rsidR="00613EF8" w:rsidRPr="00277642" w:rsidRDefault="00613EF8" w:rsidP="00613EF8">
      <w:pPr>
        <w:pStyle w:val="ConsPlusNormal"/>
        <w:widowControl/>
        <w:ind w:firstLine="709"/>
        <w:jc w:val="both"/>
        <w:rPr>
          <w:rFonts w:ascii="Times New Roman" w:hAnsi="Times New Roman" w:cs="Times New Roman"/>
          <w:b/>
          <w:smallCaps/>
          <w:sz w:val="24"/>
          <w:szCs w:val="24"/>
        </w:rPr>
      </w:pPr>
      <w:r w:rsidRPr="00277642">
        <w:rPr>
          <w:rFonts w:ascii="Times New Roman" w:hAnsi="Times New Roman" w:cs="Times New Roman"/>
          <w:b/>
          <w:smallCaps/>
          <w:sz w:val="24"/>
          <w:szCs w:val="24"/>
        </w:rPr>
        <w:t>Опасные происшествия на транспорте при перевозке опасных грузов, в том числе:</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авариях на всех видах транспорта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-автомобильных дорогах общего пользования регионального значения;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-автомобильных дорогах общего пользования местного значения.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(объёма) АХОВ или других веществ, температуры грунта и воздуха.</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613EF8" w:rsidRPr="00277642" w:rsidRDefault="00140517" w:rsidP="00613EF8">
      <w:pPr>
        <w:pStyle w:val="2"/>
        <w:rPr>
          <w:rFonts w:cs="Times New Roman"/>
        </w:rPr>
      </w:pPr>
      <w:bookmarkStart w:id="79" w:name="_Toc124512298"/>
      <w:bookmarkStart w:id="80" w:name="_Toc126918957"/>
      <w:bookmarkStart w:id="81" w:name="_Toc158883802"/>
      <w:r w:rsidRPr="00277642">
        <w:rPr>
          <w:rFonts w:cs="Times New Roman"/>
        </w:rPr>
        <w:t>6</w:t>
      </w:r>
      <w:r w:rsidR="00613EF8" w:rsidRPr="00277642">
        <w:rPr>
          <w:rFonts w:cs="Times New Roman"/>
        </w:rPr>
        <w:t>.3 Перечень возможных источников ЧС биолого-социального характера на проектируемой территории (при наличии данных источников ЧС).</w:t>
      </w:r>
      <w:bookmarkEnd w:id="79"/>
      <w:bookmarkEnd w:id="80"/>
      <w:bookmarkEnd w:id="81"/>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Источниками ЧС биолого-социального характера могут быть биологически опасные объекты (скотомогильники, ямы Беккари и др.), а также природные очаги инфекционных болезней. Данный подраздел целесообразно разрабатывать при наличии на проектируемой территории источников биолого-социальных ЧС.</w:t>
      </w:r>
    </w:p>
    <w:p w:rsidR="00543AAB" w:rsidRPr="00277642" w:rsidRDefault="00543AAB" w:rsidP="00543AAB">
      <w:pPr>
        <w:pStyle w:val="ConsPlusNormal"/>
        <w:widowControl/>
        <w:ind w:firstLine="709"/>
        <w:jc w:val="both"/>
        <w:rPr>
          <w:rFonts w:ascii="Times New Roman" w:hAnsi="Times New Roman" w:cs="Times New Roman"/>
          <w:sz w:val="24"/>
          <w:szCs w:val="24"/>
        </w:rPr>
      </w:pPr>
      <w:bookmarkStart w:id="82" w:name="_Toc124512299"/>
      <w:bookmarkStart w:id="83" w:name="_Toc126918958"/>
      <w:r w:rsidRPr="00277642">
        <w:rPr>
          <w:rFonts w:ascii="Times New Roman" w:hAnsi="Times New Roman" w:cs="Times New Roman"/>
          <w:sz w:val="24"/>
          <w:szCs w:val="24"/>
        </w:rPr>
        <w:t xml:space="preserve">На территории муниципального образования нет </w:t>
      </w:r>
      <w:r w:rsidR="00277642" w:rsidRPr="00277642">
        <w:rPr>
          <w:rFonts w:ascii="Times New Roman" w:hAnsi="Times New Roman" w:cs="Times New Roman"/>
          <w:sz w:val="24"/>
          <w:szCs w:val="24"/>
        </w:rPr>
        <w:t>источников ЧС биолого-социального характера</w:t>
      </w:r>
      <w:r w:rsidRPr="00277642">
        <w:rPr>
          <w:rFonts w:ascii="Times New Roman" w:hAnsi="Times New Roman" w:cs="Times New Roman"/>
          <w:sz w:val="24"/>
          <w:szCs w:val="24"/>
        </w:rPr>
        <w:t>.</w:t>
      </w:r>
    </w:p>
    <w:p w:rsidR="00613EF8" w:rsidRPr="00277642" w:rsidRDefault="00140517" w:rsidP="00613EF8">
      <w:pPr>
        <w:pStyle w:val="2"/>
        <w:rPr>
          <w:rFonts w:cs="Times New Roman"/>
        </w:rPr>
      </w:pPr>
      <w:bookmarkStart w:id="84" w:name="_Toc158883803"/>
      <w:r w:rsidRPr="00277642">
        <w:rPr>
          <w:rFonts w:cs="Times New Roman"/>
        </w:rPr>
        <w:t>6</w:t>
      </w:r>
      <w:r w:rsidR="00613EF8" w:rsidRPr="00277642">
        <w:rPr>
          <w:rFonts w:cs="Times New Roman"/>
        </w:rPr>
        <w:t>.4 Перечень мероприятий по обеспечению пожарной безопасности.</w:t>
      </w:r>
      <w:bookmarkEnd w:id="82"/>
      <w:bookmarkEnd w:id="83"/>
      <w:bookmarkEnd w:id="84"/>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Объекты капитального строительства населенных пунктов должны иметь систему пожарной безопасности, направленную на предотвращение воздействия на людей опасных факторов пожара, в том числе их вторичных проявлений.</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Минимальные противопожарные расстояния между жилыми, общественными и вспомогательными зданиями промышленных предприятий в Проектах планировке следует принимать по таблице.</w:t>
      </w:r>
    </w:p>
    <w:p w:rsidR="00613EF8" w:rsidRPr="00277642" w:rsidRDefault="00613EF8" w:rsidP="00613EF8">
      <w:pPr>
        <w:pStyle w:val="af0"/>
        <w:ind w:left="851"/>
        <w:rPr>
          <w:rFonts w:cs="Times New Roman"/>
        </w:rPr>
      </w:pPr>
    </w:p>
    <w:tbl>
      <w:tblPr>
        <w:tblStyle w:val="afa"/>
        <w:tblW w:w="0" w:type="auto"/>
        <w:jc w:val="center"/>
        <w:tblLook w:val="04A0"/>
      </w:tblPr>
      <w:tblGrid>
        <w:gridCol w:w="2392"/>
        <w:gridCol w:w="2393"/>
        <w:gridCol w:w="2393"/>
        <w:gridCol w:w="2393"/>
      </w:tblGrid>
      <w:tr w:rsidR="00613EF8" w:rsidRPr="00277642" w:rsidTr="001F6090">
        <w:trPr>
          <w:trHeight w:val="20"/>
          <w:tblHeader/>
          <w:jc w:val="center"/>
        </w:trPr>
        <w:tc>
          <w:tcPr>
            <w:tcW w:w="2392" w:type="dxa"/>
            <w:vMerge w:val="restart"/>
            <w:vAlign w:val="center"/>
          </w:tcPr>
          <w:p w:rsidR="00613EF8" w:rsidRPr="00277642" w:rsidRDefault="00613EF8" w:rsidP="001F6090">
            <w:pPr>
              <w:jc w:val="center"/>
              <w:rPr>
                <w:rFonts w:cs="Times New Roman"/>
                <w:b/>
              </w:rPr>
            </w:pPr>
            <w:r w:rsidRPr="00277642">
              <w:rPr>
                <w:rFonts w:cs="Times New Roman"/>
                <w:b/>
              </w:rPr>
              <w:t>Степень огнестойкости здания</w:t>
            </w:r>
          </w:p>
        </w:tc>
        <w:tc>
          <w:tcPr>
            <w:tcW w:w="7179" w:type="dxa"/>
            <w:gridSpan w:val="3"/>
            <w:vAlign w:val="center"/>
          </w:tcPr>
          <w:p w:rsidR="00613EF8" w:rsidRPr="00277642" w:rsidRDefault="00613EF8" w:rsidP="001F6090">
            <w:pPr>
              <w:jc w:val="center"/>
              <w:rPr>
                <w:rFonts w:cs="Times New Roman"/>
                <w:b/>
              </w:rPr>
            </w:pPr>
            <w:r w:rsidRPr="00277642">
              <w:rPr>
                <w:rFonts w:cs="Times New Roman"/>
                <w:b/>
              </w:rPr>
              <w:t>Расстояние при степени огнестойкости здания, м</w:t>
            </w:r>
          </w:p>
        </w:tc>
      </w:tr>
      <w:tr w:rsidR="00613EF8" w:rsidRPr="00277642" w:rsidTr="001F6090">
        <w:trPr>
          <w:trHeight w:val="20"/>
          <w:tblHeader/>
          <w:jc w:val="center"/>
        </w:trPr>
        <w:tc>
          <w:tcPr>
            <w:tcW w:w="2392" w:type="dxa"/>
            <w:vMerge/>
            <w:vAlign w:val="center"/>
          </w:tcPr>
          <w:p w:rsidR="00613EF8" w:rsidRPr="00277642" w:rsidRDefault="00613EF8" w:rsidP="001F6090">
            <w:pPr>
              <w:jc w:val="center"/>
              <w:rPr>
                <w:rFonts w:cs="Times New Roman"/>
                <w:b/>
              </w:rPr>
            </w:pPr>
          </w:p>
        </w:tc>
        <w:tc>
          <w:tcPr>
            <w:tcW w:w="2393" w:type="dxa"/>
            <w:vAlign w:val="center"/>
          </w:tcPr>
          <w:p w:rsidR="00613EF8" w:rsidRPr="00277642" w:rsidRDefault="00613EF8" w:rsidP="001F6090">
            <w:pPr>
              <w:jc w:val="center"/>
              <w:rPr>
                <w:rFonts w:cs="Times New Roman"/>
                <w:b/>
              </w:rPr>
            </w:pPr>
            <w:r w:rsidRPr="00277642">
              <w:rPr>
                <w:rFonts w:cs="Times New Roman"/>
                <w:b/>
              </w:rPr>
              <w:t>I, II</w:t>
            </w:r>
          </w:p>
        </w:tc>
        <w:tc>
          <w:tcPr>
            <w:tcW w:w="2393" w:type="dxa"/>
            <w:vAlign w:val="center"/>
          </w:tcPr>
          <w:p w:rsidR="00613EF8" w:rsidRPr="00277642" w:rsidRDefault="00613EF8" w:rsidP="001F6090">
            <w:pPr>
              <w:jc w:val="center"/>
              <w:rPr>
                <w:rFonts w:cs="Times New Roman"/>
                <w:b/>
              </w:rPr>
            </w:pPr>
            <w:r w:rsidRPr="00277642">
              <w:rPr>
                <w:rFonts w:cs="Times New Roman"/>
                <w:b/>
              </w:rPr>
              <w:t>III</w:t>
            </w:r>
          </w:p>
        </w:tc>
        <w:tc>
          <w:tcPr>
            <w:tcW w:w="2393" w:type="dxa"/>
            <w:vAlign w:val="center"/>
          </w:tcPr>
          <w:p w:rsidR="00613EF8" w:rsidRPr="00277642" w:rsidRDefault="00613EF8" w:rsidP="001F6090">
            <w:pPr>
              <w:jc w:val="center"/>
              <w:rPr>
                <w:rFonts w:cs="Times New Roman"/>
                <w:b/>
              </w:rPr>
            </w:pPr>
            <w:r w:rsidRPr="00277642">
              <w:rPr>
                <w:rFonts w:cs="Times New Roman"/>
                <w:b/>
                <w:lang w:val="en-US"/>
              </w:rPr>
              <w:t>III</w:t>
            </w:r>
            <w:r w:rsidRPr="00277642">
              <w:rPr>
                <w:rFonts w:cs="Times New Roman"/>
                <w:b/>
              </w:rPr>
              <w:t xml:space="preserve">а, </w:t>
            </w:r>
            <w:r w:rsidRPr="00277642">
              <w:rPr>
                <w:rFonts w:cs="Times New Roman"/>
                <w:b/>
                <w:lang w:val="en-US"/>
              </w:rPr>
              <w:t>III</w:t>
            </w:r>
            <w:r w:rsidRPr="00277642">
              <w:rPr>
                <w:rFonts w:cs="Times New Roman"/>
                <w:b/>
              </w:rPr>
              <w:t>б, IV, IVа, V</w:t>
            </w:r>
          </w:p>
        </w:tc>
      </w:tr>
      <w:tr w:rsidR="00613EF8" w:rsidRPr="00277642" w:rsidTr="001F6090">
        <w:trPr>
          <w:trHeight w:val="20"/>
          <w:jc w:val="center"/>
        </w:trPr>
        <w:tc>
          <w:tcPr>
            <w:tcW w:w="2392" w:type="dxa"/>
            <w:vAlign w:val="center"/>
          </w:tcPr>
          <w:p w:rsidR="00613EF8" w:rsidRPr="00277642" w:rsidRDefault="00613EF8" w:rsidP="001F6090">
            <w:pPr>
              <w:jc w:val="center"/>
              <w:rPr>
                <w:rFonts w:cs="Times New Roman"/>
              </w:rPr>
            </w:pPr>
            <w:r w:rsidRPr="00277642">
              <w:rPr>
                <w:rFonts w:cs="Times New Roman"/>
                <w:lang w:val="en-US"/>
              </w:rPr>
              <w:t>I, II</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6</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8</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10</w:t>
            </w:r>
          </w:p>
        </w:tc>
      </w:tr>
      <w:tr w:rsidR="00613EF8" w:rsidRPr="00277642" w:rsidTr="001F6090">
        <w:trPr>
          <w:trHeight w:val="20"/>
          <w:jc w:val="center"/>
        </w:trPr>
        <w:tc>
          <w:tcPr>
            <w:tcW w:w="2392" w:type="dxa"/>
            <w:vAlign w:val="center"/>
          </w:tcPr>
          <w:p w:rsidR="00613EF8" w:rsidRPr="00277642" w:rsidRDefault="00613EF8" w:rsidP="001F6090">
            <w:pPr>
              <w:jc w:val="center"/>
              <w:rPr>
                <w:rFonts w:cs="Times New Roman"/>
              </w:rPr>
            </w:pPr>
            <w:r w:rsidRPr="00277642">
              <w:rPr>
                <w:rFonts w:cs="Times New Roman"/>
                <w:lang w:val="en-US"/>
              </w:rPr>
              <w:t>III</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8</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10</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12</w:t>
            </w:r>
          </w:p>
        </w:tc>
      </w:tr>
      <w:tr w:rsidR="00613EF8" w:rsidRPr="00277642" w:rsidTr="001F6090">
        <w:trPr>
          <w:trHeight w:val="20"/>
          <w:jc w:val="center"/>
        </w:trPr>
        <w:tc>
          <w:tcPr>
            <w:tcW w:w="2392" w:type="dxa"/>
            <w:vAlign w:val="center"/>
          </w:tcPr>
          <w:p w:rsidR="00613EF8" w:rsidRPr="00277642" w:rsidRDefault="00613EF8" w:rsidP="001F6090">
            <w:pPr>
              <w:jc w:val="center"/>
              <w:rPr>
                <w:rFonts w:cs="Times New Roman"/>
              </w:rPr>
            </w:pPr>
            <w:r w:rsidRPr="00277642">
              <w:rPr>
                <w:rFonts w:cs="Times New Roman"/>
                <w:lang w:val="en-US"/>
              </w:rPr>
              <w:lastRenderedPageBreak/>
              <w:t>III</w:t>
            </w:r>
            <w:r w:rsidRPr="00277642">
              <w:rPr>
                <w:rFonts w:cs="Times New Roman"/>
              </w:rPr>
              <w:t xml:space="preserve">а, </w:t>
            </w:r>
            <w:r w:rsidRPr="00277642">
              <w:rPr>
                <w:rFonts w:cs="Times New Roman"/>
                <w:lang w:val="en-US"/>
              </w:rPr>
              <w:t>III</w:t>
            </w:r>
            <w:r w:rsidRPr="00277642">
              <w:rPr>
                <w:rFonts w:cs="Times New Roman"/>
              </w:rPr>
              <w:t xml:space="preserve">б, </w:t>
            </w:r>
            <w:r w:rsidRPr="00277642">
              <w:rPr>
                <w:rFonts w:cs="Times New Roman"/>
                <w:lang w:val="en-US"/>
              </w:rPr>
              <w:t>IV</w:t>
            </w:r>
            <w:r w:rsidRPr="00277642">
              <w:rPr>
                <w:rFonts w:cs="Times New Roman"/>
              </w:rPr>
              <w:t xml:space="preserve">, </w:t>
            </w:r>
            <w:r w:rsidRPr="00277642">
              <w:rPr>
                <w:rFonts w:cs="Times New Roman"/>
                <w:lang w:val="en-US"/>
              </w:rPr>
              <w:t>IV</w:t>
            </w:r>
            <w:r w:rsidRPr="00277642">
              <w:rPr>
                <w:rFonts w:cs="Times New Roman"/>
              </w:rPr>
              <w:t xml:space="preserve">а, </w:t>
            </w:r>
            <w:r w:rsidRPr="00277642">
              <w:rPr>
                <w:rFonts w:cs="Times New Roman"/>
                <w:lang w:val="en-US"/>
              </w:rPr>
              <w:t>V</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10</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12</w:t>
            </w:r>
          </w:p>
        </w:tc>
        <w:tc>
          <w:tcPr>
            <w:tcW w:w="2393" w:type="dxa"/>
            <w:vAlign w:val="center"/>
          </w:tcPr>
          <w:p w:rsidR="00613EF8" w:rsidRPr="00277642" w:rsidRDefault="00613EF8" w:rsidP="001F6090">
            <w:pPr>
              <w:jc w:val="center"/>
              <w:rPr>
                <w:rFonts w:cs="Times New Roman"/>
                <w:lang w:val="en-US"/>
              </w:rPr>
            </w:pPr>
            <w:r w:rsidRPr="00277642">
              <w:rPr>
                <w:rFonts w:cs="Times New Roman"/>
                <w:lang w:val="en-US"/>
              </w:rPr>
              <w:t>15</w:t>
            </w:r>
          </w:p>
        </w:tc>
      </w:tr>
    </w:tbl>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Расстояния между жилыми зданиями, а также жилыми зданиями и хозяйственными постройками (сараями, гаражами, банями) не нормируются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СП 54.13330.2011.</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Расстояния между хозяйственными постройками (сараями, гаражами, банями), расположенными вне территории усадебных участков, не нормируются при условии, если площадь застройки сблокированных хозяйственных построек не превышает 800 кв.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Минимальные противопожарные расстояния от жилых, общественных и административно-бытовых зданий до производственных и складских зданий, а также до зданий котельных следует принимать по таблице; до зданий категорий А, Б и В, в том числе до зданий стоянок автомобилей, расстояния следует увеличивать на 50% (при одновременном соблюдении санитарных норм).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жилых и общественных зданий следует принимать:</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автозаправочных станций (АЗС) – в соответствии с НПБ 111-98*;</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отдельно стоящих трансформаторных подстанций – в соответствии с ПУЭ при соблюдении требований пунктов 3.4.7.13 и 8.3.3 настоящих нормативов.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автолестниц или автоподъемников в любую квартиру или помещение. Допускается предусматривать подъезд для пожарных машин только с одной стороны здания в случаях, если обеспечивается доступ пожарных с автолестниц или автоподъемников в любую квартиру или помещение со стороны единственного проезда.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Ширину проездов для обеспечения противопожарных требований следует принимать не менее при высоте зданий от отметки пожарного проезда до отметки оконного проема на последнем этаже:</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15 м (до 5 этажей) – 3 ,5 м с разъездными карманами шириной 6 м и длиной 15 м на расстоянии не более 75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от 15 до 50 м (от 6 до 16 этажей) – 6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пределах основных фасадов зданий, имеющих входы, проезды устанавливаются шириной 5,5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края проезда до стены здания следует принимать: 5 – 8 м для зданий высотой до 28 м включительно и 8 - 10 м для зданий высотой более 28 м. В этой зоне не допускается размещать ограждения, воздушные линии электропередачи и осуществлять рядовую посадку деревьев (3 и более деревьев, посаженные в один ряд на расстоянии до 5 м между ними).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Вдоль фасадов зданий, не имеющих входов, допускается предусматривать полосы шириной 6 м, пригодные для проезда пожарных машин, с учетом их допустимой нагрузки на покрытие или грунт. Высоту и ширину сквозных проездов в строящихся и реконструируемых зданиях следует проектировать с учетом габаритов и технических характеристик применяемой в гарнизоне пожарной охраны техники.</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Допустимые габариты выноса пристроек и встроено-пристроенных помещений к фасадам зданий высотой до 28 м, не препятствующие работе пожарных лестниц и коленчатых автоподъемников, следует предусматривать не более:</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lastRenderedPageBreak/>
        <w:t>при высоте пристройки (встроено-пристроенной части) 3,5 м – шириной 4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высоте пристройки (встроено-пристроенной части) до 7 м – шириной 2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Тупиковые проезды должны заканчиваться разворотными площадками размерами в плане 16 х 16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Расход воды для наружного пожаротушения должен быть предусмотрен от двух гидрантов, установленных на кольцевой водопроводной сети, или других источников наружного противопожарного водоснабжения, обеспечивающих нормативные расход и длительность подачи огнетушащих средств, расположенных на расстоянии не более 150 м от зданий и сооружений.</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Расстояния между зданиями и сооружениями промышленных и сельскохозяйственных предприятий в зависимости от степени огнестойкости и категории производств следует принимать по СП 18.13330.2011 и СП 19.13330.2010.</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производственным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а также при устройстве замкнутых и полузамкнутых дворов.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зданиям с площадью застройки более 10 га или шириной более 100 м подъезд пожарных автомобилей должен быть обеспечен со всех сторон.</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случаях, когда по производственным условиям не требуется устройство дорог, подъезд пожарных автомобилей допускается предусматривать по спланированной поверхности, укрепленной по ширине 3,5 м в местах проезда с созданием уклонов, обеспечивающих естественный отвод поверхностных вод.</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края проезжей части или спланированной поверхности, обеспечивающей проезд пожарных машин до стен зданий, должно быть не более:</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25 м – при высоте зданий до 12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8 м – при высоте зданий от 12 до 28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10 м – при высоте зданий более 28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необходимых случаях расстояние от края проезжей части автодороги до крайней оси производственных зданий и сооружений допускается увеличивать до 60 м при условии устройства к зданиям и сооружениям тупиковых дорог с площадками для разворота пожарных машин и устройством на этих площадках пожарных гидрантов, при этом расстояние от зданий и сооружений до площадок для разворота пожарных машин должно быть не менее 5 м и не более 15 м, расстояние между тупиковыми дорогами не должно превышать 100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К рекам и водоемам следует предусматривать подъезды для забора воды пожарными машинами. Места расположения и количество подъездов принимается по согласованию с Государственной противопожарной службой из расчета обеспечения расхода воды на наружное пожаротушение объектов, расположенных в радиусе до 500 м от водоема.</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планировке и застройке территории садоводческого объединения должны соблюдаться требования СП 53.13330.2010, СП 112.13330.2011, СНиП 2.01.02-85*. Противопожарные расстояния между строениями и сооружениями в пределах одного садового участка не нормируются.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При группировке и блокировке строений и сооружений на двух соседних участках при однорядной застройке и на четырех соседних участках при двухрядной застройке противопожарные расстояния между строениями и сооружениями в каждой группе не нормируются, а минимальные расстояния между крайними строениями и сооружениями групп принимаются по таблице.</w:t>
      </w:r>
    </w:p>
    <w:tbl>
      <w:tblPr>
        <w:tblStyle w:val="afa"/>
        <w:tblW w:w="0" w:type="auto"/>
        <w:jc w:val="center"/>
        <w:tblLayout w:type="fixed"/>
        <w:tblLook w:val="04A0"/>
      </w:tblPr>
      <w:tblGrid>
        <w:gridCol w:w="5778"/>
        <w:gridCol w:w="1276"/>
        <w:gridCol w:w="1276"/>
        <w:gridCol w:w="1241"/>
      </w:tblGrid>
      <w:tr w:rsidR="00613EF8" w:rsidRPr="00277642" w:rsidTr="001F6090">
        <w:trPr>
          <w:tblHeader/>
          <w:jc w:val="center"/>
        </w:trPr>
        <w:tc>
          <w:tcPr>
            <w:tcW w:w="5778" w:type="dxa"/>
            <w:vMerge w:val="restart"/>
            <w:vAlign w:val="center"/>
          </w:tcPr>
          <w:p w:rsidR="00613EF8" w:rsidRPr="00277642" w:rsidRDefault="00613EF8" w:rsidP="001F6090">
            <w:pPr>
              <w:jc w:val="center"/>
              <w:rPr>
                <w:rFonts w:cs="Times New Roman"/>
                <w:b/>
              </w:rPr>
            </w:pPr>
            <w:r w:rsidRPr="00277642">
              <w:rPr>
                <w:rFonts w:cs="Times New Roman"/>
                <w:b/>
              </w:rPr>
              <w:t>Материал строения несущих ограждающих конструкций</w:t>
            </w:r>
          </w:p>
        </w:tc>
        <w:tc>
          <w:tcPr>
            <w:tcW w:w="3793" w:type="dxa"/>
            <w:gridSpan w:val="3"/>
            <w:vAlign w:val="center"/>
          </w:tcPr>
          <w:p w:rsidR="00613EF8" w:rsidRPr="00277642" w:rsidRDefault="00613EF8" w:rsidP="001F6090">
            <w:pPr>
              <w:jc w:val="center"/>
              <w:rPr>
                <w:rFonts w:cs="Times New Roman"/>
                <w:b/>
              </w:rPr>
            </w:pPr>
            <w:r w:rsidRPr="00277642">
              <w:rPr>
                <w:rFonts w:cs="Times New Roman"/>
                <w:b/>
              </w:rPr>
              <w:t>Расстояние, м</w:t>
            </w:r>
          </w:p>
        </w:tc>
      </w:tr>
      <w:tr w:rsidR="00613EF8" w:rsidRPr="00277642" w:rsidTr="001F6090">
        <w:trPr>
          <w:tblHeader/>
          <w:jc w:val="center"/>
        </w:trPr>
        <w:tc>
          <w:tcPr>
            <w:tcW w:w="5778" w:type="dxa"/>
            <w:vMerge/>
            <w:vAlign w:val="center"/>
          </w:tcPr>
          <w:p w:rsidR="00613EF8" w:rsidRPr="00277642" w:rsidRDefault="00613EF8" w:rsidP="001F6090">
            <w:pPr>
              <w:jc w:val="center"/>
              <w:rPr>
                <w:rFonts w:cs="Times New Roman"/>
                <w:b/>
              </w:rPr>
            </w:pPr>
          </w:p>
        </w:tc>
        <w:tc>
          <w:tcPr>
            <w:tcW w:w="1276" w:type="dxa"/>
            <w:vAlign w:val="center"/>
          </w:tcPr>
          <w:p w:rsidR="00613EF8" w:rsidRPr="00277642" w:rsidRDefault="00613EF8" w:rsidP="001F6090">
            <w:pPr>
              <w:jc w:val="center"/>
              <w:rPr>
                <w:rFonts w:cs="Times New Roman"/>
                <w:b/>
              </w:rPr>
            </w:pPr>
            <w:r w:rsidRPr="00277642">
              <w:rPr>
                <w:rFonts w:cs="Times New Roman"/>
                <w:b/>
              </w:rPr>
              <w:t>А</w:t>
            </w:r>
          </w:p>
        </w:tc>
        <w:tc>
          <w:tcPr>
            <w:tcW w:w="1276" w:type="dxa"/>
            <w:vAlign w:val="center"/>
          </w:tcPr>
          <w:p w:rsidR="00613EF8" w:rsidRPr="00277642" w:rsidRDefault="00613EF8" w:rsidP="001F6090">
            <w:pPr>
              <w:jc w:val="center"/>
              <w:rPr>
                <w:rFonts w:cs="Times New Roman"/>
                <w:b/>
              </w:rPr>
            </w:pPr>
            <w:r w:rsidRPr="00277642">
              <w:rPr>
                <w:rFonts w:cs="Times New Roman"/>
                <w:b/>
              </w:rPr>
              <w:t>Б</w:t>
            </w:r>
          </w:p>
        </w:tc>
        <w:tc>
          <w:tcPr>
            <w:tcW w:w="1241" w:type="dxa"/>
            <w:vAlign w:val="center"/>
          </w:tcPr>
          <w:p w:rsidR="00613EF8" w:rsidRPr="00277642" w:rsidRDefault="00613EF8" w:rsidP="001F6090">
            <w:pPr>
              <w:jc w:val="center"/>
              <w:rPr>
                <w:rFonts w:cs="Times New Roman"/>
                <w:b/>
              </w:rPr>
            </w:pPr>
            <w:r w:rsidRPr="00277642">
              <w:rPr>
                <w:rFonts w:cs="Times New Roman"/>
                <w:b/>
              </w:rPr>
              <w:t>В</w:t>
            </w:r>
          </w:p>
        </w:tc>
      </w:tr>
      <w:tr w:rsidR="00613EF8" w:rsidRPr="00277642" w:rsidTr="001F6090">
        <w:trPr>
          <w:trHeight w:val="454"/>
          <w:jc w:val="center"/>
        </w:trPr>
        <w:tc>
          <w:tcPr>
            <w:tcW w:w="5778" w:type="dxa"/>
            <w:vAlign w:val="center"/>
          </w:tcPr>
          <w:p w:rsidR="00613EF8" w:rsidRPr="00277642" w:rsidRDefault="00613EF8" w:rsidP="001F6090">
            <w:pPr>
              <w:jc w:val="center"/>
              <w:rPr>
                <w:rFonts w:cs="Times New Roman"/>
              </w:rPr>
            </w:pPr>
            <w:r w:rsidRPr="00277642">
              <w:rPr>
                <w:rFonts w:cs="Times New Roman"/>
              </w:rPr>
              <w:t>А Камень, бетон, железобетон и другие негорючие материалы</w:t>
            </w:r>
          </w:p>
        </w:tc>
        <w:tc>
          <w:tcPr>
            <w:tcW w:w="1276" w:type="dxa"/>
            <w:vAlign w:val="center"/>
          </w:tcPr>
          <w:p w:rsidR="00613EF8" w:rsidRPr="00277642" w:rsidRDefault="00613EF8" w:rsidP="001F6090">
            <w:pPr>
              <w:jc w:val="center"/>
              <w:rPr>
                <w:rFonts w:cs="Times New Roman"/>
              </w:rPr>
            </w:pPr>
            <w:r w:rsidRPr="00277642">
              <w:rPr>
                <w:rFonts w:cs="Times New Roman"/>
              </w:rPr>
              <w:t>6</w:t>
            </w:r>
          </w:p>
        </w:tc>
        <w:tc>
          <w:tcPr>
            <w:tcW w:w="1276" w:type="dxa"/>
            <w:vAlign w:val="center"/>
          </w:tcPr>
          <w:p w:rsidR="00613EF8" w:rsidRPr="00277642" w:rsidRDefault="00613EF8" w:rsidP="001F6090">
            <w:pPr>
              <w:jc w:val="center"/>
              <w:rPr>
                <w:rFonts w:cs="Times New Roman"/>
              </w:rPr>
            </w:pPr>
            <w:r w:rsidRPr="00277642">
              <w:rPr>
                <w:rFonts w:cs="Times New Roman"/>
              </w:rPr>
              <w:t>8</w:t>
            </w:r>
          </w:p>
        </w:tc>
        <w:tc>
          <w:tcPr>
            <w:tcW w:w="1241" w:type="dxa"/>
            <w:vAlign w:val="center"/>
          </w:tcPr>
          <w:p w:rsidR="00613EF8" w:rsidRPr="00277642" w:rsidRDefault="00613EF8" w:rsidP="001F6090">
            <w:pPr>
              <w:jc w:val="center"/>
              <w:rPr>
                <w:rFonts w:cs="Times New Roman"/>
              </w:rPr>
            </w:pPr>
            <w:r w:rsidRPr="00277642">
              <w:rPr>
                <w:rFonts w:cs="Times New Roman"/>
              </w:rPr>
              <w:t>10</w:t>
            </w:r>
          </w:p>
        </w:tc>
      </w:tr>
      <w:tr w:rsidR="00613EF8" w:rsidRPr="00277642" w:rsidTr="001F6090">
        <w:trPr>
          <w:trHeight w:val="454"/>
          <w:jc w:val="center"/>
        </w:trPr>
        <w:tc>
          <w:tcPr>
            <w:tcW w:w="5778" w:type="dxa"/>
            <w:vAlign w:val="center"/>
          </w:tcPr>
          <w:p w:rsidR="00613EF8" w:rsidRPr="00277642" w:rsidRDefault="00613EF8" w:rsidP="001F6090">
            <w:pPr>
              <w:jc w:val="center"/>
              <w:rPr>
                <w:rFonts w:cs="Times New Roman"/>
              </w:rPr>
            </w:pPr>
            <w:r w:rsidRPr="00277642">
              <w:rPr>
                <w:rFonts w:cs="Times New Roman"/>
              </w:rPr>
              <w:t xml:space="preserve">Б То же, с деревянными перекрытиями и покрытиями, защищенными негорючими и </w:t>
            </w:r>
            <w:r w:rsidRPr="00277642">
              <w:rPr>
                <w:rFonts w:cs="Times New Roman"/>
              </w:rPr>
              <w:lastRenderedPageBreak/>
              <w:t>трудногорючими материалами</w:t>
            </w:r>
          </w:p>
        </w:tc>
        <w:tc>
          <w:tcPr>
            <w:tcW w:w="1276" w:type="dxa"/>
            <w:vAlign w:val="center"/>
          </w:tcPr>
          <w:p w:rsidR="00613EF8" w:rsidRPr="00277642" w:rsidRDefault="00613EF8" w:rsidP="001F6090">
            <w:pPr>
              <w:jc w:val="center"/>
              <w:rPr>
                <w:rFonts w:cs="Times New Roman"/>
              </w:rPr>
            </w:pPr>
            <w:r w:rsidRPr="00277642">
              <w:rPr>
                <w:rFonts w:cs="Times New Roman"/>
              </w:rPr>
              <w:lastRenderedPageBreak/>
              <w:t>8</w:t>
            </w:r>
          </w:p>
        </w:tc>
        <w:tc>
          <w:tcPr>
            <w:tcW w:w="1276" w:type="dxa"/>
            <w:vAlign w:val="center"/>
          </w:tcPr>
          <w:p w:rsidR="00613EF8" w:rsidRPr="00277642" w:rsidRDefault="00613EF8" w:rsidP="001F6090">
            <w:pPr>
              <w:jc w:val="center"/>
              <w:rPr>
                <w:rFonts w:cs="Times New Roman"/>
              </w:rPr>
            </w:pPr>
            <w:r w:rsidRPr="00277642">
              <w:rPr>
                <w:rFonts w:cs="Times New Roman"/>
              </w:rPr>
              <w:t>8</w:t>
            </w:r>
          </w:p>
        </w:tc>
        <w:tc>
          <w:tcPr>
            <w:tcW w:w="1241" w:type="dxa"/>
            <w:vAlign w:val="center"/>
          </w:tcPr>
          <w:p w:rsidR="00613EF8" w:rsidRPr="00277642" w:rsidRDefault="00613EF8" w:rsidP="001F6090">
            <w:pPr>
              <w:jc w:val="center"/>
              <w:rPr>
                <w:rFonts w:cs="Times New Roman"/>
              </w:rPr>
            </w:pPr>
            <w:r w:rsidRPr="00277642">
              <w:rPr>
                <w:rFonts w:cs="Times New Roman"/>
              </w:rPr>
              <w:t>10</w:t>
            </w:r>
          </w:p>
        </w:tc>
      </w:tr>
      <w:tr w:rsidR="00613EF8" w:rsidRPr="00277642" w:rsidTr="001F6090">
        <w:trPr>
          <w:trHeight w:val="454"/>
          <w:jc w:val="center"/>
        </w:trPr>
        <w:tc>
          <w:tcPr>
            <w:tcW w:w="5778" w:type="dxa"/>
            <w:vAlign w:val="center"/>
          </w:tcPr>
          <w:p w:rsidR="00613EF8" w:rsidRPr="00277642" w:rsidRDefault="00613EF8" w:rsidP="001F6090">
            <w:pPr>
              <w:jc w:val="center"/>
              <w:rPr>
                <w:rFonts w:cs="Times New Roman"/>
              </w:rPr>
            </w:pPr>
            <w:r w:rsidRPr="00277642">
              <w:rPr>
                <w:rFonts w:cs="Times New Roman"/>
              </w:rPr>
              <w:lastRenderedPageBreak/>
              <w:t>В Древесина, каркасные ограждающие конструкции из негорючих, трудногорючих и горючих материалов</w:t>
            </w:r>
          </w:p>
        </w:tc>
        <w:tc>
          <w:tcPr>
            <w:tcW w:w="1276" w:type="dxa"/>
            <w:vAlign w:val="center"/>
          </w:tcPr>
          <w:p w:rsidR="00613EF8" w:rsidRPr="00277642" w:rsidRDefault="00613EF8" w:rsidP="001F6090">
            <w:pPr>
              <w:jc w:val="center"/>
              <w:rPr>
                <w:rFonts w:cs="Times New Roman"/>
              </w:rPr>
            </w:pPr>
            <w:r w:rsidRPr="00277642">
              <w:rPr>
                <w:rFonts w:cs="Times New Roman"/>
              </w:rPr>
              <w:t>10</w:t>
            </w:r>
          </w:p>
        </w:tc>
        <w:tc>
          <w:tcPr>
            <w:tcW w:w="1276" w:type="dxa"/>
            <w:vAlign w:val="center"/>
          </w:tcPr>
          <w:p w:rsidR="00613EF8" w:rsidRPr="00277642" w:rsidRDefault="00613EF8" w:rsidP="001F6090">
            <w:pPr>
              <w:jc w:val="center"/>
              <w:rPr>
                <w:rFonts w:cs="Times New Roman"/>
              </w:rPr>
            </w:pPr>
            <w:r w:rsidRPr="00277642">
              <w:rPr>
                <w:rFonts w:cs="Times New Roman"/>
              </w:rPr>
              <w:t>10</w:t>
            </w:r>
          </w:p>
        </w:tc>
        <w:tc>
          <w:tcPr>
            <w:tcW w:w="1241" w:type="dxa"/>
            <w:vAlign w:val="center"/>
          </w:tcPr>
          <w:p w:rsidR="00613EF8" w:rsidRPr="00277642" w:rsidRDefault="00613EF8" w:rsidP="001F6090">
            <w:pPr>
              <w:jc w:val="center"/>
              <w:rPr>
                <w:rFonts w:cs="Times New Roman"/>
              </w:rPr>
            </w:pPr>
            <w:r w:rsidRPr="00277642">
              <w:rPr>
                <w:rFonts w:cs="Times New Roman"/>
              </w:rPr>
              <w:t>15</w:t>
            </w:r>
          </w:p>
        </w:tc>
      </w:tr>
    </w:tbl>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В целях обеспечения пожаротушения на территории садоводческого объединения:</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максимальная протяженность тупикового проезда не должна превышать 150 м, тупиковый проезд должен быть обеспечен разворотной площадкой не менее 16 х 16 м;</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на территории общего пользования должны предусматриваться противопожарные водоемы или резервуары вместимостью при числе участков: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до 300 – не менее 25 м3;</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более 300 – не менее 60 м3.</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Расстояние от границ застройки до лесных массивов в городах, сельских поселениях и садоводческих объединениях (за исключением специально оговоренных случаев) следует предусматривать не менее:</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50 м – для хвойных лесов;</w:t>
      </w:r>
    </w:p>
    <w:p w:rsidR="00613EF8" w:rsidRPr="00277642" w:rsidRDefault="00613EF8" w:rsidP="00613EF8">
      <w:pPr>
        <w:pStyle w:val="ConsPlusNormal"/>
        <w:widowControl/>
        <w:ind w:firstLine="709"/>
        <w:jc w:val="both"/>
        <w:rPr>
          <w:rFonts w:ascii="Times New Roman" w:hAnsi="Times New Roman" w:cs="Times New Roman"/>
          <w:sz w:val="24"/>
          <w:szCs w:val="24"/>
        </w:rPr>
      </w:pPr>
      <w:r w:rsidRPr="00277642">
        <w:rPr>
          <w:rFonts w:ascii="Times New Roman" w:hAnsi="Times New Roman" w:cs="Times New Roman"/>
          <w:sz w:val="24"/>
          <w:szCs w:val="24"/>
        </w:rPr>
        <w:t>30 м – для лиственных и смешанных лесов.</w:t>
      </w:r>
    </w:p>
    <w:p w:rsidR="00613EF8" w:rsidRPr="00277642" w:rsidRDefault="00613EF8" w:rsidP="00613EF8">
      <w:pPr>
        <w:pStyle w:val="ConsPlusNormal"/>
        <w:widowControl/>
        <w:ind w:firstLine="709"/>
        <w:jc w:val="both"/>
        <w:rPr>
          <w:rFonts w:ascii="Times New Roman" w:hAnsi="Times New Roman" w:cs="Times New Roman"/>
          <w:sz w:val="24"/>
          <w:szCs w:val="24"/>
        </w:rPr>
      </w:pPr>
    </w:p>
    <w:p w:rsidR="00CD05CE" w:rsidRPr="00277642" w:rsidRDefault="00CD05CE" w:rsidP="00277642">
      <w:pPr>
        <w:ind w:firstLine="709"/>
        <w:jc w:val="both"/>
        <w:rPr>
          <w:b/>
        </w:rPr>
      </w:pPr>
      <w:r w:rsidRPr="00CD05CE">
        <w:rPr>
          <w:b/>
        </w:rPr>
        <w:t>Дислокация подразделений пожарной охраны</w:t>
      </w:r>
    </w:p>
    <w:p w:rsidR="00CD05CE" w:rsidRPr="003C4AF8" w:rsidRDefault="00CD05CE" w:rsidP="00CD05CE">
      <w:pPr>
        <w:widowControl w:val="0"/>
        <w:shd w:val="clear" w:color="auto" w:fill="FFFFFF"/>
        <w:tabs>
          <w:tab w:val="left" w:pos="0"/>
        </w:tabs>
        <w:autoSpaceDE w:val="0"/>
        <w:autoSpaceDN w:val="0"/>
        <w:adjustRightInd w:val="0"/>
        <w:ind w:right="-2" w:firstLine="709"/>
        <w:jc w:val="both"/>
      </w:pPr>
      <w:r w:rsidRPr="003C4AF8">
        <w:t xml:space="preserve">В поселении имеется пожарное депо обеспечивающее прибытие пожарных подразделений к любым объектам в границах поселения в нормативные сроки. </w:t>
      </w:r>
    </w:p>
    <w:p w:rsidR="007D5970" w:rsidRPr="00277642" w:rsidRDefault="00140517" w:rsidP="00D5644B">
      <w:pPr>
        <w:pStyle w:val="11"/>
        <w:rPr>
          <w:rFonts w:hint="eastAsia"/>
        </w:rPr>
      </w:pPr>
      <w:bookmarkStart w:id="85" w:name="_Toc158883804"/>
      <w:r w:rsidRPr="00277642">
        <w:t xml:space="preserve">7. </w:t>
      </w:r>
      <w:r w:rsidR="007D5970" w:rsidRPr="00277642">
        <w:t>перечень земельных участков, которые включаются в границы населенных пунктов, входящих в состав поселения</w:t>
      </w:r>
      <w:r w:rsidR="00613EF8" w:rsidRPr="00277642">
        <w:t xml:space="preserve"> </w:t>
      </w:r>
      <w:r w:rsidRPr="00277642">
        <w:t>ИЛИ,</w:t>
      </w:r>
      <w:r w:rsidR="007D5970" w:rsidRPr="00277642">
        <w:t xml:space="preserve">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85"/>
    </w:p>
    <w:p w:rsidR="00613EF8" w:rsidRPr="00277642" w:rsidRDefault="00613EF8" w:rsidP="00613EF8">
      <w:pPr>
        <w:pStyle w:val="7"/>
      </w:pPr>
      <w:r w:rsidRPr="00277642">
        <w:t xml:space="preserve">Таблица </w:t>
      </w:r>
      <w:r w:rsidR="00140517" w:rsidRPr="00277642">
        <w:t>7</w:t>
      </w:r>
      <w:r w:rsidRPr="00277642">
        <w:t>.1.</w:t>
      </w:r>
    </w:p>
    <w:p w:rsidR="00613EF8" w:rsidRPr="00277642" w:rsidRDefault="00613EF8" w:rsidP="00613EF8">
      <w:pPr>
        <w:pStyle w:val="26"/>
        <w:widowControl w:val="0"/>
        <w:spacing w:line="240" w:lineRule="auto"/>
        <w:ind w:firstLine="567"/>
        <w:jc w:val="center"/>
        <w:rPr>
          <w:bCs/>
        </w:rPr>
      </w:pPr>
      <w:r w:rsidRPr="00277642">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097"/>
        <w:gridCol w:w="1240"/>
        <w:gridCol w:w="2727"/>
        <w:gridCol w:w="2911"/>
      </w:tblGrid>
      <w:tr w:rsidR="00D4337D" w:rsidRPr="0003129A" w:rsidTr="003F6321">
        <w:trPr>
          <w:tblHeader/>
          <w:jc w:val="center"/>
        </w:trPr>
        <w:tc>
          <w:tcPr>
            <w:tcW w:w="595"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 п/п</w:t>
            </w:r>
          </w:p>
        </w:tc>
        <w:tc>
          <w:tcPr>
            <w:tcW w:w="2097"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Кадастровый номер ЗУ</w:t>
            </w:r>
          </w:p>
        </w:tc>
        <w:tc>
          <w:tcPr>
            <w:tcW w:w="1240"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площадь, га</w:t>
            </w:r>
          </w:p>
        </w:tc>
        <w:tc>
          <w:tcPr>
            <w:tcW w:w="2727"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 xml:space="preserve">существующая </w:t>
            </w:r>
          </w:p>
          <w:p w:rsidR="00D4337D" w:rsidRPr="0003129A" w:rsidRDefault="00D4337D" w:rsidP="003F6321">
            <w:pPr>
              <w:pStyle w:val="26"/>
              <w:widowControl w:val="0"/>
              <w:spacing w:line="240" w:lineRule="auto"/>
              <w:jc w:val="center"/>
              <w:rPr>
                <w:rFonts w:cs="Times New Roman"/>
                <w:b/>
                <w:bCs/>
              </w:rPr>
            </w:pPr>
            <w:r w:rsidRPr="0003129A">
              <w:rPr>
                <w:rFonts w:cs="Times New Roman"/>
                <w:b/>
                <w:bCs/>
              </w:rPr>
              <w:t>категория</w:t>
            </w:r>
          </w:p>
        </w:tc>
        <w:tc>
          <w:tcPr>
            <w:tcW w:w="2911"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цели планируемого использования</w:t>
            </w:r>
          </w:p>
        </w:tc>
      </w:tr>
      <w:tr w:rsidR="00D4337D" w:rsidRPr="0003129A" w:rsidTr="003F6321">
        <w:trPr>
          <w:jc w:val="center"/>
        </w:trPr>
        <w:tc>
          <w:tcPr>
            <w:tcW w:w="9570" w:type="dxa"/>
            <w:gridSpan w:val="5"/>
          </w:tcPr>
          <w:p w:rsidR="00D4337D" w:rsidRPr="0003129A" w:rsidRDefault="00D4337D" w:rsidP="003F6321">
            <w:pPr>
              <w:pStyle w:val="26"/>
              <w:widowControl w:val="0"/>
              <w:spacing w:line="240" w:lineRule="auto"/>
              <w:rPr>
                <w:rFonts w:cs="Times New Roman"/>
                <w:bCs/>
              </w:rPr>
            </w:pPr>
          </w:p>
        </w:tc>
      </w:tr>
      <w:tr w:rsidR="00D4337D" w:rsidRPr="0003129A" w:rsidTr="003F6321">
        <w:trPr>
          <w:jc w:val="center"/>
        </w:trPr>
        <w:tc>
          <w:tcPr>
            <w:tcW w:w="595" w:type="dxa"/>
          </w:tcPr>
          <w:p w:rsidR="00D4337D" w:rsidRPr="0003129A" w:rsidRDefault="00D4337D" w:rsidP="003F6321">
            <w:pPr>
              <w:pStyle w:val="26"/>
              <w:widowControl w:val="0"/>
              <w:spacing w:line="240" w:lineRule="auto"/>
              <w:rPr>
                <w:rFonts w:cs="Times New Roman"/>
                <w:bCs/>
              </w:rPr>
            </w:pPr>
            <w:r w:rsidRPr="0003129A">
              <w:rPr>
                <w:rFonts w:cs="Times New Roman"/>
                <w:bCs/>
              </w:rPr>
              <w:t>1</w:t>
            </w:r>
          </w:p>
        </w:tc>
        <w:tc>
          <w:tcPr>
            <w:tcW w:w="2097"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c>
          <w:tcPr>
            <w:tcW w:w="1240"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c>
          <w:tcPr>
            <w:tcW w:w="2727"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c>
          <w:tcPr>
            <w:tcW w:w="2911"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r>
    </w:tbl>
    <w:p w:rsidR="00613EF8" w:rsidRPr="0003129A" w:rsidRDefault="00613EF8" w:rsidP="00613EF8">
      <w:pPr>
        <w:pStyle w:val="7"/>
      </w:pPr>
      <w:r w:rsidRPr="0003129A">
        <w:t xml:space="preserve">Таблица </w:t>
      </w:r>
      <w:r w:rsidR="00140517" w:rsidRPr="0003129A">
        <w:t>7</w:t>
      </w:r>
      <w:r w:rsidRPr="0003129A">
        <w:t>.2.</w:t>
      </w:r>
    </w:p>
    <w:p w:rsidR="00613EF8" w:rsidRPr="0003129A" w:rsidRDefault="00613EF8" w:rsidP="00613EF8">
      <w:pPr>
        <w:pStyle w:val="26"/>
        <w:widowControl w:val="0"/>
        <w:spacing w:line="240" w:lineRule="auto"/>
        <w:ind w:firstLine="567"/>
        <w:jc w:val="center"/>
        <w:rPr>
          <w:bCs/>
        </w:rPr>
      </w:pPr>
      <w:r w:rsidRPr="0003129A">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559"/>
        <w:gridCol w:w="3650"/>
      </w:tblGrid>
      <w:tr w:rsidR="00D4337D" w:rsidRPr="0003129A" w:rsidTr="003F6321">
        <w:trPr>
          <w:jc w:val="center"/>
        </w:trPr>
        <w:tc>
          <w:tcPr>
            <w:tcW w:w="675"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 п/п</w:t>
            </w:r>
          </w:p>
        </w:tc>
        <w:tc>
          <w:tcPr>
            <w:tcW w:w="3686"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Кадастровый номер ЗУ</w:t>
            </w:r>
          </w:p>
        </w:tc>
        <w:tc>
          <w:tcPr>
            <w:tcW w:w="1559"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площадь, га</w:t>
            </w:r>
          </w:p>
        </w:tc>
        <w:tc>
          <w:tcPr>
            <w:tcW w:w="3650" w:type="dxa"/>
          </w:tcPr>
          <w:p w:rsidR="00D4337D" w:rsidRPr="0003129A" w:rsidRDefault="00D4337D" w:rsidP="003F6321">
            <w:pPr>
              <w:pStyle w:val="26"/>
              <w:widowControl w:val="0"/>
              <w:spacing w:line="240" w:lineRule="auto"/>
              <w:jc w:val="center"/>
              <w:rPr>
                <w:rFonts w:cs="Times New Roman"/>
                <w:b/>
                <w:bCs/>
              </w:rPr>
            </w:pPr>
            <w:r w:rsidRPr="0003129A">
              <w:rPr>
                <w:rFonts w:cs="Times New Roman"/>
                <w:b/>
                <w:bCs/>
              </w:rPr>
              <w:t>цели планируемого использования</w:t>
            </w:r>
          </w:p>
        </w:tc>
      </w:tr>
      <w:tr w:rsidR="00D4337D" w:rsidRPr="0003129A" w:rsidTr="003F6321">
        <w:trPr>
          <w:jc w:val="center"/>
        </w:trPr>
        <w:tc>
          <w:tcPr>
            <w:tcW w:w="9570" w:type="dxa"/>
            <w:gridSpan w:val="4"/>
          </w:tcPr>
          <w:p w:rsidR="00D4337D" w:rsidRPr="0003129A" w:rsidRDefault="00D4337D" w:rsidP="003F6321">
            <w:pPr>
              <w:pStyle w:val="26"/>
              <w:widowControl w:val="0"/>
              <w:spacing w:line="240" w:lineRule="auto"/>
              <w:rPr>
                <w:rFonts w:cs="Times New Roman"/>
                <w:bCs/>
              </w:rPr>
            </w:pPr>
          </w:p>
        </w:tc>
      </w:tr>
      <w:tr w:rsidR="00D4337D" w:rsidRPr="005347F9" w:rsidTr="003F6321">
        <w:trPr>
          <w:jc w:val="center"/>
        </w:trPr>
        <w:tc>
          <w:tcPr>
            <w:tcW w:w="675" w:type="dxa"/>
          </w:tcPr>
          <w:p w:rsidR="00D4337D" w:rsidRPr="0003129A" w:rsidRDefault="00D4337D" w:rsidP="003F6321">
            <w:pPr>
              <w:pStyle w:val="26"/>
              <w:widowControl w:val="0"/>
              <w:spacing w:line="240" w:lineRule="auto"/>
              <w:rPr>
                <w:rFonts w:cs="Times New Roman"/>
                <w:bCs/>
              </w:rPr>
            </w:pPr>
            <w:r w:rsidRPr="0003129A">
              <w:rPr>
                <w:rFonts w:cs="Times New Roman"/>
                <w:bCs/>
              </w:rPr>
              <w:t>1</w:t>
            </w:r>
          </w:p>
        </w:tc>
        <w:tc>
          <w:tcPr>
            <w:tcW w:w="3686"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c>
          <w:tcPr>
            <w:tcW w:w="1559" w:type="dxa"/>
          </w:tcPr>
          <w:p w:rsidR="00D4337D" w:rsidRPr="0003129A" w:rsidRDefault="00D4337D" w:rsidP="003F6321">
            <w:pPr>
              <w:pStyle w:val="26"/>
              <w:widowControl w:val="0"/>
              <w:spacing w:line="240" w:lineRule="auto"/>
              <w:rPr>
                <w:rFonts w:cs="Times New Roman"/>
                <w:bCs/>
              </w:rPr>
            </w:pPr>
            <w:r w:rsidRPr="0003129A">
              <w:rPr>
                <w:rFonts w:cs="Times New Roman"/>
                <w:bCs/>
              </w:rPr>
              <w:t>-</w:t>
            </w:r>
          </w:p>
        </w:tc>
        <w:tc>
          <w:tcPr>
            <w:tcW w:w="3650" w:type="dxa"/>
          </w:tcPr>
          <w:p w:rsidR="00D4337D" w:rsidRPr="005347F9" w:rsidRDefault="00D4337D" w:rsidP="003F6321">
            <w:pPr>
              <w:pStyle w:val="26"/>
              <w:widowControl w:val="0"/>
              <w:spacing w:line="240" w:lineRule="auto"/>
              <w:rPr>
                <w:rFonts w:cs="Times New Roman"/>
                <w:bCs/>
              </w:rPr>
            </w:pPr>
            <w:r w:rsidRPr="0003129A">
              <w:rPr>
                <w:rFonts w:cs="Times New Roman"/>
                <w:bCs/>
              </w:rPr>
              <w:t>-</w:t>
            </w:r>
          </w:p>
        </w:tc>
      </w:tr>
    </w:tbl>
    <w:p w:rsidR="00613EF8" w:rsidRPr="00277642" w:rsidRDefault="00613EF8" w:rsidP="00613EF8">
      <w:pPr>
        <w:pStyle w:val="26"/>
        <w:widowControl w:val="0"/>
        <w:spacing w:line="240" w:lineRule="auto"/>
        <w:ind w:firstLine="567"/>
        <w:rPr>
          <w:bCs/>
        </w:rPr>
      </w:pPr>
    </w:p>
    <w:p w:rsidR="00613EF8" w:rsidRPr="00277642" w:rsidRDefault="00277642" w:rsidP="00613EF8">
      <w:pPr>
        <w:pStyle w:val="26"/>
        <w:widowControl w:val="0"/>
        <w:spacing w:line="240" w:lineRule="auto"/>
        <w:ind w:firstLine="567"/>
        <w:rPr>
          <w:bCs/>
        </w:rPr>
      </w:pPr>
      <w:r>
        <w:rPr>
          <w:bCs/>
        </w:rPr>
        <w:t>Перечень</w:t>
      </w:r>
      <w:r w:rsidR="00613EF8" w:rsidRPr="00277642">
        <w:rPr>
          <w:bCs/>
        </w:rPr>
        <w:t xml:space="preserve"> земельных участков, которые переводятся из одной категории земель в </w:t>
      </w:r>
      <w:r w:rsidR="00613EF8" w:rsidRPr="00277642">
        <w:rPr>
          <w:bCs/>
        </w:rPr>
        <w:lastRenderedPageBreak/>
        <w:t>другую</w:t>
      </w:r>
    </w:p>
    <w:p w:rsidR="00613EF8" w:rsidRPr="00277642" w:rsidRDefault="00613EF8" w:rsidP="00613EF8">
      <w:pPr>
        <w:pStyle w:val="7"/>
      </w:pPr>
      <w:r w:rsidRPr="00277642">
        <w:t xml:space="preserve">Таблица </w:t>
      </w:r>
      <w:r w:rsidR="00140517" w:rsidRPr="00277642">
        <w:t>7</w:t>
      </w:r>
      <w:r w:rsidRPr="00277642">
        <w:t>.3.</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740"/>
        <w:gridCol w:w="1372"/>
        <w:gridCol w:w="2602"/>
        <w:gridCol w:w="2560"/>
      </w:tblGrid>
      <w:tr w:rsidR="00613EF8" w:rsidRPr="00277642" w:rsidTr="001F6090">
        <w:trPr>
          <w:trHeight w:val="20"/>
          <w:jc w:val="center"/>
        </w:trPr>
        <w:tc>
          <w:tcPr>
            <w:tcW w:w="606" w:type="dxa"/>
            <w:vAlign w:val="center"/>
          </w:tcPr>
          <w:p w:rsidR="00613EF8" w:rsidRPr="00277642" w:rsidRDefault="00613EF8" w:rsidP="001F6090">
            <w:pPr>
              <w:widowControl w:val="0"/>
              <w:ind w:right="-3"/>
              <w:jc w:val="center"/>
              <w:rPr>
                <w:rFonts w:cs="Times New Roman"/>
                <w:b/>
                <w:bCs/>
              </w:rPr>
            </w:pPr>
            <w:r w:rsidRPr="00277642">
              <w:rPr>
                <w:rFonts w:cs="Times New Roman"/>
                <w:b/>
                <w:bCs/>
              </w:rPr>
              <w:t>№ п/п</w:t>
            </w:r>
          </w:p>
        </w:tc>
        <w:tc>
          <w:tcPr>
            <w:tcW w:w="2740" w:type="dxa"/>
            <w:vAlign w:val="center"/>
          </w:tcPr>
          <w:p w:rsidR="00613EF8" w:rsidRPr="00277642" w:rsidRDefault="00613EF8" w:rsidP="001F6090">
            <w:pPr>
              <w:widowControl w:val="0"/>
              <w:ind w:right="-3"/>
              <w:jc w:val="center"/>
              <w:rPr>
                <w:rFonts w:cs="Times New Roman"/>
                <w:b/>
                <w:bCs/>
              </w:rPr>
            </w:pPr>
            <w:r w:rsidRPr="00277642">
              <w:rPr>
                <w:rFonts w:cs="Times New Roman"/>
                <w:b/>
                <w:bCs/>
              </w:rPr>
              <w:t>Кадастровый номер ЗУ</w:t>
            </w:r>
          </w:p>
        </w:tc>
        <w:tc>
          <w:tcPr>
            <w:tcW w:w="1372" w:type="dxa"/>
            <w:vAlign w:val="center"/>
          </w:tcPr>
          <w:p w:rsidR="00613EF8" w:rsidRPr="00277642" w:rsidRDefault="00613EF8" w:rsidP="001F6090">
            <w:pPr>
              <w:widowControl w:val="0"/>
              <w:ind w:right="-3"/>
              <w:jc w:val="center"/>
              <w:rPr>
                <w:rFonts w:cs="Times New Roman"/>
                <w:b/>
                <w:bCs/>
              </w:rPr>
            </w:pPr>
            <w:r w:rsidRPr="00277642">
              <w:rPr>
                <w:rFonts w:cs="Times New Roman"/>
                <w:b/>
                <w:bCs/>
              </w:rPr>
              <w:t>площадь, га</w:t>
            </w:r>
          </w:p>
        </w:tc>
        <w:tc>
          <w:tcPr>
            <w:tcW w:w="2602" w:type="dxa"/>
            <w:vAlign w:val="center"/>
          </w:tcPr>
          <w:p w:rsidR="00613EF8" w:rsidRPr="00277642" w:rsidRDefault="00613EF8" w:rsidP="001F6090">
            <w:pPr>
              <w:widowControl w:val="0"/>
              <w:ind w:right="-3"/>
              <w:jc w:val="center"/>
              <w:rPr>
                <w:rFonts w:cs="Times New Roman"/>
                <w:b/>
                <w:bCs/>
              </w:rPr>
            </w:pPr>
            <w:r w:rsidRPr="00277642">
              <w:rPr>
                <w:rFonts w:cs="Times New Roman"/>
                <w:b/>
                <w:bCs/>
              </w:rPr>
              <w:t>существующая категория земель</w:t>
            </w:r>
          </w:p>
        </w:tc>
        <w:tc>
          <w:tcPr>
            <w:tcW w:w="2560" w:type="dxa"/>
            <w:vAlign w:val="center"/>
          </w:tcPr>
          <w:p w:rsidR="00613EF8" w:rsidRPr="00277642" w:rsidRDefault="00613EF8" w:rsidP="001F6090">
            <w:pPr>
              <w:widowControl w:val="0"/>
              <w:ind w:right="-3"/>
              <w:jc w:val="center"/>
              <w:rPr>
                <w:rFonts w:cs="Times New Roman"/>
                <w:b/>
                <w:bCs/>
              </w:rPr>
            </w:pPr>
            <w:r w:rsidRPr="00277642">
              <w:rPr>
                <w:rFonts w:cs="Times New Roman"/>
                <w:b/>
                <w:bCs/>
              </w:rPr>
              <w:t>планируемая категория земель</w:t>
            </w:r>
          </w:p>
        </w:tc>
      </w:tr>
      <w:tr w:rsidR="00277642" w:rsidRPr="00277642" w:rsidTr="00DF453C">
        <w:trPr>
          <w:trHeight w:val="20"/>
          <w:jc w:val="center"/>
        </w:trPr>
        <w:tc>
          <w:tcPr>
            <w:tcW w:w="606" w:type="dxa"/>
            <w:vAlign w:val="center"/>
          </w:tcPr>
          <w:p w:rsidR="00277642" w:rsidRPr="00277642" w:rsidRDefault="00277642" w:rsidP="00277642">
            <w:pPr>
              <w:widowControl w:val="0"/>
              <w:ind w:right="-3"/>
              <w:jc w:val="center"/>
              <w:rPr>
                <w:rFonts w:cs="Times New Roman"/>
                <w:bCs/>
              </w:rPr>
            </w:pPr>
            <w:r w:rsidRPr="00277642">
              <w:rPr>
                <w:rFonts w:cs="Times New Roman"/>
                <w:bCs/>
              </w:rPr>
              <w:t>1</w:t>
            </w:r>
          </w:p>
        </w:tc>
        <w:tc>
          <w:tcPr>
            <w:tcW w:w="2740" w:type="dxa"/>
            <w:vAlign w:val="center"/>
          </w:tcPr>
          <w:p w:rsidR="00277642" w:rsidRPr="00277642" w:rsidRDefault="00277642" w:rsidP="00277642">
            <w:pPr>
              <w:jc w:val="center"/>
              <w:rPr>
                <w:rFonts w:cs="Times New Roman"/>
              </w:rPr>
            </w:pPr>
          </w:p>
        </w:tc>
        <w:tc>
          <w:tcPr>
            <w:tcW w:w="1372" w:type="dxa"/>
            <w:vAlign w:val="center"/>
          </w:tcPr>
          <w:p w:rsidR="00277642" w:rsidRPr="00277642" w:rsidRDefault="00277642" w:rsidP="00277642">
            <w:pPr>
              <w:pStyle w:val="26"/>
              <w:widowControl w:val="0"/>
              <w:spacing w:after="0" w:line="240" w:lineRule="auto"/>
              <w:jc w:val="center"/>
              <w:rPr>
                <w:rFonts w:cs="Times New Roman"/>
              </w:rPr>
            </w:pPr>
          </w:p>
        </w:tc>
        <w:tc>
          <w:tcPr>
            <w:tcW w:w="2602" w:type="dxa"/>
          </w:tcPr>
          <w:p w:rsidR="00277642" w:rsidRDefault="00277642" w:rsidP="00277642">
            <w:pPr>
              <w:jc w:val="center"/>
            </w:pPr>
          </w:p>
        </w:tc>
        <w:tc>
          <w:tcPr>
            <w:tcW w:w="2560" w:type="dxa"/>
            <w:vAlign w:val="center"/>
          </w:tcPr>
          <w:p w:rsidR="00277642" w:rsidRPr="00277642" w:rsidRDefault="00277642" w:rsidP="00277642">
            <w:pPr>
              <w:widowControl w:val="0"/>
              <w:ind w:right="-3"/>
              <w:jc w:val="center"/>
              <w:rPr>
                <w:rFonts w:cs="Times New Roman"/>
                <w:bCs/>
              </w:rPr>
            </w:pPr>
          </w:p>
        </w:tc>
      </w:tr>
      <w:tr w:rsidR="00277642" w:rsidRPr="00277642" w:rsidTr="00DF453C">
        <w:trPr>
          <w:trHeight w:val="20"/>
          <w:jc w:val="center"/>
        </w:trPr>
        <w:tc>
          <w:tcPr>
            <w:tcW w:w="606" w:type="dxa"/>
            <w:vAlign w:val="center"/>
          </w:tcPr>
          <w:p w:rsidR="00277642" w:rsidRPr="00277642" w:rsidRDefault="00277642" w:rsidP="00277642">
            <w:pPr>
              <w:widowControl w:val="0"/>
              <w:ind w:right="-3"/>
              <w:jc w:val="center"/>
              <w:rPr>
                <w:rFonts w:cs="Times New Roman"/>
                <w:bCs/>
              </w:rPr>
            </w:pPr>
          </w:p>
        </w:tc>
        <w:tc>
          <w:tcPr>
            <w:tcW w:w="2740" w:type="dxa"/>
            <w:vAlign w:val="center"/>
          </w:tcPr>
          <w:p w:rsidR="00277642" w:rsidRPr="00277642" w:rsidRDefault="00277642" w:rsidP="00277642">
            <w:pPr>
              <w:jc w:val="center"/>
              <w:rPr>
                <w:rFonts w:cs="Times New Roman"/>
              </w:rPr>
            </w:pPr>
          </w:p>
        </w:tc>
        <w:tc>
          <w:tcPr>
            <w:tcW w:w="1372" w:type="dxa"/>
            <w:vAlign w:val="center"/>
          </w:tcPr>
          <w:p w:rsidR="00277642" w:rsidRPr="00277642" w:rsidRDefault="00277642" w:rsidP="00277642">
            <w:pPr>
              <w:pStyle w:val="26"/>
              <w:widowControl w:val="0"/>
              <w:spacing w:after="0" w:line="240" w:lineRule="auto"/>
              <w:jc w:val="center"/>
              <w:rPr>
                <w:rFonts w:cs="Times New Roman"/>
              </w:rPr>
            </w:pPr>
          </w:p>
        </w:tc>
        <w:tc>
          <w:tcPr>
            <w:tcW w:w="2602" w:type="dxa"/>
          </w:tcPr>
          <w:p w:rsidR="00277642" w:rsidRDefault="00277642" w:rsidP="00277642">
            <w:pPr>
              <w:jc w:val="center"/>
            </w:pPr>
          </w:p>
        </w:tc>
        <w:tc>
          <w:tcPr>
            <w:tcW w:w="2560" w:type="dxa"/>
            <w:vAlign w:val="center"/>
          </w:tcPr>
          <w:p w:rsidR="00277642" w:rsidRPr="00277642" w:rsidRDefault="00277642" w:rsidP="00277642">
            <w:pPr>
              <w:widowControl w:val="0"/>
              <w:ind w:right="-3"/>
              <w:jc w:val="center"/>
              <w:rPr>
                <w:rFonts w:cs="Times New Roman"/>
                <w:bCs/>
              </w:rPr>
            </w:pPr>
          </w:p>
        </w:tc>
      </w:tr>
      <w:tr w:rsidR="00277642" w:rsidRPr="00277642" w:rsidTr="00DF453C">
        <w:trPr>
          <w:trHeight w:val="20"/>
          <w:jc w:val="center"/>
        </w:trPr>
        <w:tc>
          <w:tcPr>
            <w:tcW w:w="606" w:type="dxa"/>
            <w:vAlign w:val="center"/>
          </w:tcPr>
          <w:p w:rsidR="00277642" w:rsidRPr="00277642" w:rsidRDefault="00277642" w:rsidP="00277642">
            <w:pPr>
              <w:widowControl w:val="0"/>
              <w:ind w:right="-3"/>
              <w:jc w:val="center"/>
              <w:rPr>
                <w:rFonts w:cs="Times New Roman"/>
                <w:bCs/>
              </w:rPr>
            </w:pPr>
          </w:p>
        </w:tc>
        <w:tc>
          <w:tcPr>
            <w:tcW w:w="2740" w:type="dxa"/>
            <w:vAlign w:val="center"/>
          </w:tcPr>
          <w:p w:rsidR="00277642" w:rsidRPr="00277642" w:rsidRDefault="00277642" w:rsidP="00277642">
            <w:pPr>
              <w:jc w:val="center"/>
              <w:rPr>
                <w:rFonts w:cs="Times New Roman"/>
              </w:rPr>
            </w:pPr>
          </w:p>
        </w:tc>
        <w:tc>
          <w:tcPr>
            <w:tcW w:w="1372" w:type="dxa"/>
            <w:vAlign w:val="center"/>
          </w:tcPr>
          <w:p w:rsidR="00277642" w:rsidRPr="00277642" w:rsidRDefault="00277642" w:rsidP="00277642">
            <w:pPr>
              <w:pStyle w:val="26"/>
              <w:widowControl w:val="0"/>
              <w:spacing w:after="0" w:line="240" w:lineRule="auto"/>
              <w:jc w:val="center"/>
              <w:rPr>
                <w:rFonts w:cs="Times New Roman"/>
              </w:rPr>
            </w:pPr>
          </w:p>
        </w:tc>
        <w:tc>
          <w:tcPr>
            <w:tcW w:w="2602" w:type="dxa"/>
          </w:tcPr>
          <w:p w:rsidR="00277642" w:rsidRDefault="00277642" w:rsidP="00277642">
            <w:pPr>
              <w:jc w:val="center"/>
            </w:pPr>
          </w:p>
        </w:tc>
        <w:tc>
          <w:tcPr>
            <w:tcW w:w="2560" w:type="dxa"/>
            <w:vAlign w:val="center"/>
          </w:tcPr>
          <w:p w:rsidR="00277642" w:rsidRPr="00277642" w:rsidRDefault="00277642" w:rsidP="00277642">
            <w:pPr>
              <w:widowControl w:val="0"/>
              <w:ind w:right="-3"/>
              <w:jc w:val="center"/>
              <w:rPr>
                <w:rFonts w:cs="Times New Roman"/>
                <w:bCs/>
              </w:rPr>
            </w:pPr>
          </w:p>
        </w:tc>
      </w:tr>
    </w:tbl>
    <w:p w:rsidR="007D5970" w:rsidRPr="00277642" w:rsidRDefault="00140517" w:rsidP="00D5644B">
      <w:pPr>
        <w:pStyle w:val="11"/>
        <w:rPr>
          <w:rFonts w:hint="eastAsia"/>
        </w:rPr>
      </w:pPr>
      <w:bookmarkStart w:id="86" w:name="_Toc158883805"/>
      <w:r w:rsidRPr="00277642">
        <w:t>8.</w:t>
      </w:r>
      <w:r w:rsidR="007D5970" w:rsidRPr="00277642">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4"/>
      <w:bookmarkEnd w:id="86"/>
    </w:p>
    <w:p w:rsidR="00613EF8" w:rsidRPr="00613EF8" w:rsidRDefault="00613EF8" w:rsidP="00613EF8">
      <w:pPr>
        <w:pStyle w:val="3f1"/>
        <w:shd w:val="clear" w:color="auto" w:fill="FFFFFF"/>
        <w:ind w:firstLine="556"/>
        <w:jc w:val="both"/>
        <w:rPr>
          <w:rFonts w:eastAsia="Times New Roman" w:cs="Calibri"/>
          <w:sz w:val="24"/>
          <w:szCs w:val="24"/>
        </w:rPr>
      </w:pPr>
      <w:r w:rsidRPr="00277642">
        <w:rPr>
          <w:rFonts w:eastAsia="Times New Roman" w:cs="Calibri"/>
          <w:sz w:val="24"/>
          <w:szCs w:val="24"/>
        </w:rPr>
        <w:t xml:space="preserve">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w:t>
      </w:r>
      <w:r w:rsidR="00722155">
        <w:rPr>
          <w:rFonts w:eastAsia="Times New Roman" w:cs="Calibri"/>
          <w:sz w:val="24"/>
          <w:szCs w:val="24"/>
        </w:rPr>
        <w:t>городского поселения</w:t>
      </w:r>
      <w:r w:rsidRPr="00277642">
        <w:rPr>
          <w:rFonts w:eastAsia="Times New Roman" w:cs="Calibri"/>
          <w:sz w:val="24"/>
          <w:szCs w:val="24"/>
        </w:rPr>
        <w:t xml:space="preserve"> отсутствуют.</w:t>
      </w:r>
    </w:p>
    <w:p w:rsidR="00613EF8" w:rsidRPr="00613EF8" w:rsidRDefault="00613EF8" w:rsidP="00613EF8"/>
    <w:sectPr w:rsidR="00613EF8" w:rsidRPr="00613EF8" w:rsidSect="00725D85">
      <w:pgSz w:w="11906" w:h="16838" w:code="9"/>
      <w:pgMar w:top="851" w:right="851" w:bottom="1134" w:left="1418" w:header="567" w:footer="45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861" w:rsidRDefault="005A5861">
      <w:r>
        <w:separator/>
      </w:r>
    </w:p>
  </w:endnote>
  <w:endnote w:type="continuationSeparator" w:id="1">
    <w:p w:rsidR="005A5861" w:rsidRDefault="005A586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OST type B">
    <w:charset w:val="CC"/>
    <w:family w:val="swiss"/>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7615"/>
      <w:docPartObj>
        <w:docPartGallery w:val="Page Numbers (Bottom of Page)"/>
        <w:docPartUnique/>
      </w:docPartObj>
    </w:sdtPr>
    <w:sdtContent>
      <w:p w:rsidR="00834CC9" w:rsidRDefault="00727ECA">
        <w:pPr>
          <w:pStyle w:val="af3"/>
          <w:jc w:val="right"/>
        </w:pPr>
        <w:r>
          <w:rPr>
            <w:noProof/>
          </w:rPr>
          <w:fldChar w:fldCharType="begin"/>
        </w:r>
        <w:r w:rsidR="00834CC9">
          <w:rPr>
            <w:noProof/>
          </w:rPr>
          <w:instrText xml:space="preserve"> PAGE   \* MERGEFORMAT </w:instrText>
        </w:r>
        <w:r>
          <w:rPr>
            <w:noProof/>
          </w:rPr>
          <w:fldChar w:fldCharType="separate"/>
        </w:r>
        <w:r w:rsidR="006C7BD7">
          <w:rPr>
            <w:noProof/>
          </w:rPr>
          <w:t>23</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504046"/>
      <w:docPartObj>
        <w:docPartGallery w:val="Page Numbers (Bottom of Page)"/>
        <w:docPartUnique/>
      </w:docPartObj>
    </w:sdtPr>
    <w:sdtContent>
      <w:p w:rsidR="00834CC9" w:rsidRDefault="00727ECA">
        <w:pPr>
          <w:pStyle w:val="af3"/>
          <w:jc w:val="right"/>
        </w:pPr>
        <w:fldSimple w:instr="PAGE   \* MERGEFORMAT">
          <w:r w:rsidR="006C7BD7">
            <w:rPr>
              <w:noProof/>
            </w:rPr>
            <w:t>33</w:t>
          </w:r>
        </w:fldSimple>
      </w:p>
    </w:sdtContent>
  </w:sdt>
  <w:p w:rsidR="00834CC9" w:rsidRDefault="00834CC9" w:rsidP="00C329C1">
    <w:pPr>
      <w:pStyle w:val="af3"/>
      <w:ind w:left="4540" w:firstLine="467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850283"/>
      <w:docPartObj>
        <w:docPartGallery w:val="Page Numbers (Bottom of Page)"/>
        <w:docPartUnique/>
      </w:docPartObj>
    </w:sdtPr>
    <w:sdtContent>
      <w:p w:rsidR="00834CC9" w:rsidRDefault="00727ECA">
        <w:pPr>
          <w:pStyle w:val="af3"/>
          <w:jc w:val="right"/>
        </w:pPr>
        <w:r>
          <w:rPr>
            <w:noProof/>
          </w:rPr>
          <w:fldChar w:fldCharType="begin"/>
        </w:r>
        <w:r w:rsidR="00834CC9">
          <w:rPr>
            <w:noProof/>
          </w:rPr>
          <w:instrText>PAGE   \* MERGEFORMAT</w:instrText>
        </w:r>
        <w:r>
          <w:rPr>
            <w:noProof/>
          </w:rPr>
          <w:fldChar w:fldCharType="separate"/>
        </w:r>
        <w:r w:rsidR="006C7BD7">
          <w:rPr>
            <w:noProof/>
          </w:rPr>
          <w:t>32</w:t>
        </w:r>
        <w:r>
          <w:rPr>
            <w:noProof/>
          </w:rPr>
          <w:fldChar w:fldCharType="end"/>
        </w:r>
      </w:p>
    </w:sdtContent>
  </w:sdt>
  <w:p w:rsidR="00834CC9" w:rsidRDefault="00834CC9">
    <w:pPr>
      <w:pStyle w:val="af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861" w:rsidRDefault="005A5861">
      <w:r>
        <w:separator/>
      </w:r>
    </w:p>
  </w:footnote>
  <w:footnote w:type="continuationSeparator" w:id="1">
    <w:p w:rsidR="005A5861" w:rsidRDefault="005A5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C9" w:rsidRDefault="00727ECA">
    <w:pPr>
      <w:pStyle w:val="af2"/>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C9" w:rsidRDefault="00727ECA">
    <w:pPr>
      <w:pStyle w:val="af2"/>
    </w:pPr>
    <w:r>
      <w:rPr>
        <w:noProof/>
        <w:lang w:eastAsia="ru-RU"/>
      </w:rPr>
      <w:pict>
        <v:rect id="Прямоугольник 6" o:spid="_x0000_s2058" style="position:absolute;margin-left:-3.75pt;margin-top:-1.55pt;width:524.4pt;height:807.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C9" w:rsidRDefault="00727ECA" w:rsidP="003E76ED">
    <w:pPr>
      <w:pStyle w:val="af2"/>
      <w:framePr w:wrap="around" w:vAnchor="text" w:hAnchor="margin" w:xAlign="center" w:y="1"/>
      <w:rPr>
        <w:rStyle w:val="afff0"/>
      </w:rPr>
    </w:pPr>
    <w:r>
      <w:rPr>
        <w:rStyle w:val="afff0"/>
      </w:rPr>
      <w:fldChar w:fldCharType="begin"/>
    </w:r>
    <w:r w:rsidR="00834CC9">
      <w:rPr>
        <w:rStyle w:val="afff0"/>
      </w:rPr>
      <w:instrText xml:space="preserve">PAGE  </w:instrText>
    </w:r>
    <w:r>
      <w:rPr>
        <w:rStyle w:val="afff0"/>
      </w:rPr>
      <w:fldChar w:fldCharType="end"/>
    </w:r>
  </w:p>
  <w:p w:rsidR="00834CC9" w:rsidRDefault="00834CC9">
    <w:pPr>
      <w:pStyle w:val="af2"/>
    </w:pPr>
  </w:p>
  <w:p w:rsidR="00834CC9" w:rsidRDefault="00834CC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C9" w:rsidRPr="006A6223" w:rsidRDefault="00834CC9" w:rsidP="006A6223">
    <w:pPr>
      <w:pStyle w:val="af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CC9" w:rsidRPr="006A6223" w:rsidRDefault="00834CC9" w:rsidP="006A622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1">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4">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5901FAB"/>
    <w:multiLevelType w:val="hybridMultilevel"/>
    <w:tmpl w:val="1AF69C4C"/>
    <w:lvl w:ilvl="0" w:tplc="9628E7EE">
      <w:start w:val="1"/>
      <w:numFmt w:val="bullet"/>
      <w:lvlText w:val="•"/>
      <w:lvlJc w:val="left"/>
      <w:pPr>
        <w:ind w:left="12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22477E">
      <w:start w:val="1"/>
      <w:numFmt w:val="bullet"/>
      <w:lvlText w:val="o"/>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D123ABE">
      <w:start w:val="1"/>
      <w:numFmt w:val="bullet"/>
      <w:lvlText w:val="▪"/>
      <w:lvlJc w:val="left"/>
      <w:pPr>
        <w:ind w:left="26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FAF2A2">
      <w:start w:val="1"/>
      <w:numFmt w:val="bullet"/>
      <w:lvlText w:val="•"/>
      <w:lvlJc w:val="left"/>
      <w:pPr>
        <w:ind w:left="3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102BABC">
      <w:start w:val="1"/>
      <w:numFmt w:val="bullet"/>
      <w:lvlText w:val="o"/>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DEAA076">
      <w:start w:val="1"/>
      <w:numFmt w:val="bullet"/>
      <w:lvlText w:val="▪"/>
      <w:lvlJc w:val="left"/>
      <w:pPr>
        <w:ind w:left="4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A9474BE">
      <w:start w:val="1"/>
      <w:numFmt w:val="bullet"/>
      <w:lvlText w:val="•"/>
      <w:lvlJc w:val="left"/>
      <w:pPr>
        <w:ind w:left="5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7EE67E4">
      <w:start w:val="1"/>
      <w:numFmt w:val="bullet"/>
      <w:lvlText w:val="o"/>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52ACB8">
      <w:start w:val="1"/>
      <w:numFmt w:val="bullet"/>
      <w:lvlText w:val="▪"/>
      <w:lvlJc w:val="left"/>
      <w:pPr>
        <w:ind w:left="6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07F273C3"/>
    <w:multiLevelType w:val="hybridMultilevel"/>
    <w:tmpl w:val="C908F138"/>
    <w:lvl w:ilvl="0" w:tplc="1DF83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C6823E2"/>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5587C"/>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96DC4"/>
    <w:multiLevelType w:val="hybridMultilevel"/>
    <w:tmpl w:val="692C5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B271A6"/>
    <w:multiLevelType w:val="hybridMultilevel"/>
    <w:tmpl w:val="45343AD8"/>
    <w:lvl w:ilvl="0" w:tplc="D5B2A2E6">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6">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9324CD"/>
    <w:multiLevelType w:val="hybridMultilevel"/>
    <w:tmpl w:val="2104E846"/>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313C2A"/>
    <w:multiLevelType w:val="hybridMultilevel"/>
    <w:tmpl w:val="5C22E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EC7A46"/>
    <w:multiLevelType w:val="hybridMultilevel"/>
    <w:tmpl w:val="402AD4B4"/>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5F637E9"/>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E600565"/>
    <w:multiLevelType w:val="hybridMultilevel"/>
    <w:tmpl w:val="2DE2B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2962E4"/>
    <w:multiLevelType w:val="hybridMultilevel"/>
    <w:tmpl w:val="1B1A3C12"/>
    <w:lvl w:ilvl="0" w:tplc="E140F37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206386"/>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FE6A86"/>
    <w:multiLevelType w:val="hybridMultilevel"/>
    <w:tmpl w:val="CA0CC666"/>
    <w:lvl w:ilvl="0" w:tplc="C2B4F522">
      <w:start w:val="1"/>
      <w:numFmt w:val="bullet"/>
      <w:lvlText w:val="-"/>
      <w:lvlJc w:val="left"/>
      <w:pPr>
        <w:ind w:hanging="215"/>
      </w:pPr>
      <w:rPr>
        <w:rFonts w:ascii="Times New Roman" w:eastAsia="Times New Roman" w:hAnsi="Times New Roman" w:hint="default"/>
        <w:color w:val="1A181C"/>
        <w:sz w:val="26"/>
        <w:szCs w:val="26"/>
      </w:rPr>
    </w:lvl>
    <w:lvl w:ilvl="1" w:tplc="D6A89C9E">
      <w:start w:val="1"/>
      <w:numFmt w:val="bullet"/>
      <w:lvlText w:val="•"/>
      <w:lvlJc w:val="left"/>
      <w:rPr>
        <w:rFonts w:hint="default"/>
      </w:rPr>
    </w:lvl>
    <w:lvl w:ilvl="2" w:tplc="DD00F510">
      <w:start w:val="1"/>
      <w:numFmt w:val="bullet"/>
      <w:lvlText w:val="•"/>
      <w:lvlJc w:val="left"/>
      <w:rPr>
        <w:rFonts w:hint="default"/>
      </w:rPr>
    </w:lvl>
    <w:lvl w:ilvl="3" w:tplc="036219D0">
      <w:start w:val="1"/>
      <w:numFmt w:val="bullet"/>
      <w:lvlText w:val="•"/>
      <w:lvlJc w:val="left"/>
      <w:rPr>
        <w:rFonts w:hint="default"/>
      </w:rPr>
    </w:lvl>
    <w:lvl w:ilvl="4" w:tplc="B4501716">
      <w:start w:val="1"/>
      <w:numFmt w:val="bullet"/>
      <w:lvlText w:val="•"/>
      <w:lvlJc w:val="left"/>
      <w:rPr>
        <w:rFonts w:hint="default"/>
      </w:rPr>
    </w:lvl>
    <w:lvl w:ilvl="5" w:tplc="E65E4B34">
      <w:start w:val="1"/>
      <w:numFmt w:val="bullet"/>
      <w:lvlText w:val="•"/>
      <w:lvlJc w:val="left"/>
      <w:rPr>
        <w:rFonts w:hint="default"/>
      </w:rPr>
    </w:lvl>
    <w:lvl w:ilvl="6" w:tplc="7E8C3B4E">
      <w:start w:val="1"/>
      <w:numFmt w:val="bullet"/>
      <w:lvlText w:val="•"/>
      <w:lvlJc w:val="left"/>
      <w:rPr>
        <w:rFonts w:hint="default"/>
      </w:rPr>
    </w:lvl>
    <w:lvl w:ilvl="7" w:tplc="A4840170">
      <w:start w:val="1"/>
      <w:numFmt w:val="bullet"/>
      <w:lvlText w:val="•"/>
      <w:lvlJc w:val="left"/>
      <w:rPr>
        <w:rFonts w:hint="default"/>
      </w:rPr>
    </w:lvl>
    <w:lvl w:ilvl="8" w:tplc="754EAC5E">
      <w:start w:val="1"/>
      <w:numFmt w:val="bullet"/>
      <w:lvlText w:val="•"/>
      <w:lvlJc w:val="left"/>
      <w:rPr>
        <w:rFonts w:hint="default"/>
      </w:rPr>
    </w:lvl>
  </w:abstractNum>
  <w:abstractNum w:abstractNumId="29">
    <w:nsid w:val="701E78E5"/>
    <w:multiLevelType w:val="hybridMultilevel"/>
    <w:tmpl w:val="2104E846"/>
    <w:numStyleLink w:val="35"/>
  </w:abstractNum>
  <w:abstractNum w:abstractNumId="30">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nsid w:val="743B3AA5"/>
    <w:multiLevelType w:val="hybridMultilevel"/>
    <w:tmpl w:val="F94C8976"/>
    <w:lvl w:ilvl="0" w:tplc="4578A414">
      <w:start w:val="1"/>
      <w:numFmt w:val="decimal"/>
      <w:lvlText w:val="%1."/>
      <w:lvlJc w:val="center"/>
      <w:pPr>
        <w:ind w:left="108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48F6695"/>
    <w:multiLevelType w:val="hybridMultilevel"/>
    <w:tmpl w:val="45343AD8"/>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60485B"/>
    <w:multiLevelType w:val="hybridMultilevel"/>
    <w:tmpl w:val="8F38D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A8637A4"/>
    <w:multiLevelType w:val="hybridMultilevel"/>
    <w:tmpl w:val="B6F0CA96"/>
    <w:lvl w:ilvl="0" w:tplc="61383F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42D5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D63E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2CF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4C0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7273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E34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2ACBF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C465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E5C5846"/>
    <w:multiLevelType w:val="hybridMultilevel"/>
    <w:tmpl w:val="5880C1C2"/>
    <w:lvl w:ilvl="0" w:tplc="4578A414">
      <w:start w:val="1"/>
      <w:numFmt w:val="decimal"/>
      <w:lvlText w:val="%1."/>
      <w:lvlJc w:val="center"/>
      <w:pPr>
        <w:ind w:left="720" w:hanging="360"/>
      </w:pPr>
      <w:rPr>
        <w:rFonts w:ascii="Times New Roman" w:hAnsi="Times New Roman" w:hint="default"/>
        <w:b w:val="0"/>
        <w:i w:val="0"/>
        <w:caps w:val="0"/>
        <w:strike w:val="0"/>
        <w:dstrik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25"/>
  </w:num>
  <w:num w:numId="4">
    <w:abstractNumId w:val="30"/>
  </w:num>
  <w:num w:numId="5">
    <w:abstractNumId w:val="4"/>
  </w:num>
  <w:num w:numId="6">
    <w:abstractNumId w:val="7"/>
  </w:num>
  <w:num w:numId="7">
    <w:abstractNumId w:val="23"/>
  </w:num>
  <w:num w:numId="8">
    <w:abstractNumId w:val="22"/>
  </w:num>
  <w:num w:numId="9">
    <w:abstractNumId w:val="20"/>
  </w:num>
  <w:num w:numId="10">
    <w:abstractNumId w:val="8"/>
  </w:num>
  <w:num w:numId="11">
    <w:abstractNumId w:val="17"/>
  </w:num>
  <w:num w:numId="12">
    <w:abstractNumId w:val="14"/>
  </w:num>
  <w:num w:numId="13">
    <w:abstractNumId w:val="26"/>
  </w:num>
  <w:num w:numId="14">
    <w:abstractNumId w:val="32"/>
  </w:num>
  <w:num w:numId="15">
    <w:abstractNumId w:val="9"/>
  </w:num>
  <w:num w:numId="16">
    <w:abstractNumId w:val="27"/>
  </w:num>
  <w:num w:numId="17">
    <w:abstractNumId w:val="21"/>
  </w:num>
  <w:num w:numId="18">
    <w:abstractNumId w:val="10"/>
  </w:num>
  <w:num w:numId="19">
    <w:abstractNumId w:val="31"/>
  </w:num>
  <w:num w:numId="20">
    <w:abstractNumId w:val="35"/>
  </w:num>
  <w:num w:numId="21">
    <w:abstractNumId w:val="15"/>
  </w:num>
  <w:num w:numId="22">
    <w:abstractNumId w:val="28"/>
  </w:num>
  <w:num w:numId="23">
    <w:abstractNumId w:val="19"/>
  </w:num>
  <w:num w:numId="24">
    <w:abstractNumId w:val="6"/>
  </w:num>
  <w:num w:numId="25">
    <w:abstractNumId w:val="13"/>
  </w:num>
  <w:num w:numId="26">
    <w:abstractNumId w:val="34"/>
  </w:num>
  <w:num w:numId="27">
    <w:abstractNumId w:val="5"/>
  </w:num>
  <w:num w:numId="28">
    <w:abstractNumId w:val="11"/>
  </w:num>
  <w:num w:numId="29">
    <w:abstractNumId w:val="24"/>
  </w:num>
  <w:num w:numId="30">
    <w:abstractNumId w:val="33"/>
  </w:num>
  <w:num w:numId="31">
    <w:abstractNumId w:val="18"/>
  </w:num>
  <w:num w:numId="32">
    <w:abstractNumId w:val="29"/>
    <w:lvlOverride w:ilvl="0">
      <w:lvl w:ilvl="0" w:tplc="8E68B1EE">
        <w:start w:val="1"/>
        <w:numFmt w:val="bullet"/>
        <w:lvlText w:val=""/>
        <w:lvlJc w:val="left"/>
        <w:pPr>
          <w:ind w:left="1070" w:hanging="360"/>
        </w:pPr>
        <w:rPr>
          <w:rFonts w:ascii="Symbol" w:hAnsi="Symbol" w:hint="default"/>
        </w:rPr>
      </w:lvl>
    </w:lvlOverride>
    <w:lvlOverride w:ilvl="1">
      <w:lvl w:ilvl="1" w:tplc="931E6172" w:tentative="1">
        <w:start w:val="1"/>
        <w:numFmt w:val="bullet"/>
        <w:lvlText w:val="o"/>
        <w:lvlJc w:val="left"/>
        <w:pPr>
          <w:ind w:left="966" w:hanging="360"/>
        </w:pPr>
        <w:rPr>
          <w:rFonts w:ascii="Courier New" w:hAnsi="Courier New" w:cs="Courier New" w:hint="default"/>
        </w:rPr>
      </w:lvl>
    </w:lvlOverride>
    <w:lvlOverride w:ilvl="2">
      <w:lvl w:ilvl="2" w:tplc="DBF01B54" w:tentative="1">
        <w:start w:val="1"/>
        <w:numFmt w:val="bullet"/>
        <w:lvlText w:val=""/>
        <w:lvlJc w:val="left"/>
        <w:pPr>
          <w:ind w:left="1686" w:hanging="360"/>
        </w:pPr>
        <w:rPr>
          <w:rFonts w:ascii="Wingdings" w:hAnsi="Wingdings" w:hint="default"/>
        </w:rPr>
      </w:lvl>
    </w:lvlOverride>
    <w:lvlOverride w:ilvl="3">
      <w:lvl w:ilvl="3" w:tplc="B264289C" w:tentative="1">
        <w:start w:val="1"/>
        <w:numFmt w:val="bullet"/>
        <w:lvlText w:val=""/>
        <w:lvlJc w:val="left"/>
        <w:pPr>
          <w:ind w:left="2406" w:hanging="360"/>
        </w:pPr>
        <w:rPr>
          <w:rFonts w:ascii="Symbol" w:hAnsi="Symbol" w:hint="default"/>
        </w:rPr>
      </w:lvl>
    </w:lvlOverride>
    <w:lvlOverride w:ilvl="4">
      <w:lvl w:ilvl="4" w:tplc="74E84DF0" w:tentative="1">
        <w:start w:val="1"/>
        <w:numFmt w:val="bullet"/>
        <w:lvlText w:val="o"/>
        <w:lvlJc w:val="left"/>
        <w:pPr>
          <w:ind w:left="3126" w:hanging="360"/>
        </w:pPr>
        <w:rPr>
          <w:rFonts w:ascii="Courier New" w:hAnsi="Courier New" w:cs="Courier New" w:hint="default"/>
        </w:rPr>
      </w:lvl>
    </w:lvlOverride>
    <w:lvlOverride w:ilvl="5">
      <w:lvl w:ilvl="5" w:tplc="5B94CB82" w:tentative="1">
        <w:start w:val="1"/>
        <w:numFmt w:val="bullet"/>
        <w:lvlText w:val=""/>
        <w:lvlJc w:val="left"/>
        <w:pPr>
          <w:ind w:left="3846" w:hanging="360"/>
        </w:pPr>
        <w:rPr>
          <w:rFonts w:ascii="Wingdings" w:hAnsi="Wingdings" w:hint="default"/>
        </w:rPr>
      </w:lvl>
    </w:lvlOverride>
    <w:lvlOverride w:ilvl="6">
      <w:lvl w:ilvl="6" w:tplc="EB6E76C4" w:tentative="1">
        <w:start w:val="1"/>
        <w:numFmt w:val="bullet"/>
        <w:lvlText w:val=""/>
        <w:lvlJc w:val="left"/>
        <w:pPr>
          <w:ind w:left="4566" w:hanging="360"/>
        </w:pPr>
        <w:rPr>
          <w:rFonts w:ascii="Symbol" w:hAnsi="Symbol" w:hint="default"/>
        </w:rPr>
      </w:lvl>
    </w:lvlOverride>
    <w:lvlOverride w:ilvl="7">
      <w:lvl w:ilvl="7" w:tplc="9EC8E1AE" w:tentative="1">
        <w:start w:val="1"/>
        <w:numFmt w:val="bullet"/>
        <w:lvlText w:val="o"/>
        <w:lvlJc w:val="left"/>
        <w:pPr>
          <w:ind w:left="5286" w:hanging="360"/>
        </w:pPr>
        <w:rPr>
          <w:rFonts w:ascii="Courier New" w:hAnsi="Courier New" w:cs="Courier New" w:hint="default"/>
        </w:rPr>
      </w:lvl>
    </w:lvlOverride>
    <w:lvlOverride w:ilvl="8">
      <w:lvl w:ilvl="8" w:tplc="63CA97B2" w:tentative="1">
        <w:start w:val="1"/>
        <w:numFmt w:val="bullet"/>
        <w:lvlText w:val=""/>
        <w:lvlJc w:val="left"/>
        <w:pPr>
          <w:ind w:left="6006" w:hanging="360"/>
        </w:pPr>
        <w:rPr>
          <w:rFonts w:ascii="Wingdings" w:hAnsi="Wingdings" w:hint="default"/>
        </w:rPr>
      </w:lvl>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embedSystemFonts/>
  <w:stylePaneFormatFilter w:val="0008"/>
  <w:stylePaneSortMethod w:val="0000"/>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785A1C"/>
    <w:rsid w:val="00000127"/>
    <w:rsid w:val="00000B4E"/>
    <w:rsid w:val="000069E9"/>
    <w:rsid w:val="00010457"/>
    <w:rsid w:val="0001380B"/>
    <w:rsid w:val="00017FD4"/>
    <w:rsid w:val="000221A9"/>
    <w:rsid w:val="00022594"/>
    <w:rsid w:val="00023E7C"/>
    <w:rsid w:val="00023FD9"/>
    <w:rsid w:val="00025B4D"/>
    <w:rsid w:val="0003129A"/>
    <w:rsid w:val="00032561"/>
    <w:rsid w:val="00034421"/>
    <w:rsid w:val="000424E3"/>
    <w:rsid w:val="000433CA"/>
    <w:rsid w:val="00055614"/>
    <w:rsid w:val="00055EE9"/>
    <w:rsid w:val="00056403"/>
    <w:rsid w:val="00060371"/>
    <w:rsid w:val="00060B6C"/>
    <w:rsid w:val="000612F1"/>
    <w:rsid w:val="0006189D"/>
    <w:rsid w:val="00064A5E"/>
    <w:rsid w:val="00064E00"/>
    <w:rsid w:val="00066FA0"/>
    <w:rsid w:val="00067790"/>
    <w:rsid w:val="00077810"/>
    <w:rsid w:val="000856CD"/>
    <w:rsid w:val="00085FBC"/>
    <w:rsid w:val="000867EA"/>
    <w:rsid w:val="00087289"/>
    <w:rsid w:val="00091449"/>
    <w:rsid w:val="00091914"/>
    <w:rsid w:val="00092C5C"/>
    <w:rsid w:val="00093AFC"/>
    <w:rsid w:val="00094AF4"/>
    <w:rsid w:val="00096E20"/>
    <w:rsid w:val="000A0715"/>
    <w:rsid w:val="000A2115"/>
    <w:rsid w:val="000A2D08"/>
    <w:rsid w:val="000A7D77"/>
    <w:rsid w:val="000B003B"/>
    <w:rsid w:val="000B25C4"/>
    <w:rsid w:val="000B7FC8"/>
    <w:rsid w:val="000C13E7"/>
    <w:rsid w:val="000C2467"/>
    <w:rsid w:val="000C2C57"/>
    <w:rsid w:val="000C452B"/>
    <w:rsid w:val="000C4F94"/>
    <w:rsid w:val="000C5D5D"/>
    <w:rsid w:val="000D1339"/>
    <w:rsid w:val="000D432B"/>
    <w:rsid w:val="000E08ED"/>
    <w:rsid w:val="000E2B36"/>
    <w:rsid w:val="000E4F67"/>
    <w:rsid w:val="000E6D8D"/>
    <w:rsid w:val="000F29F9"/>
    <w:rsid w:val="000F3BD1"/>
    <w:rsid w:val="000F3F55"/>
    <w:rsid w:val="00100313"/>
    <w:rsid w:val="00106579"/>
    <w:rsid w:val="001114AA"/>
    <w:rsid w:val="00111FE7"/>
    <w:rsid w:val="0011346C"/>
    <w:rsid w:val="00121B42"/>
    <w:rsid w:val="001261DF"/>
    <w:rsid w:val="00127886"/>
    <w:rsid w:val="001278AA"/>
    <w:rsid w:val="00131B25"/>
    <w:rsid w:val="001372DB"/>
    <w:rsid w:val="00140517"/>
    <w:rsid w:val="00140717"/>
    <w:rsid w:val="001446C7"/>
    <w:rsid w:val="00153039"/>
    <w:rsid w:val="00153D78"/>
    <w:rsid w:val="001577F8"/>
    <w:rsid w:val="001646BD"/>
    <w:rsid w:val="00165CB9"/>
    <w:rsid w:val="00167EE8"/>
    <w:rsid w:val="001727B3"/>
    <w:rsid w:val="00174409"/>
    <w:rsid w:val="00183943"/>
    <w:rsid w:val="00184CC4"/>
    <w:rsid w:val="0018754D"/>
    <w:rsid w:val="00187E76"/>
    <w:rsid w:val="001922CC"/>
    <w:rsid w:val="00193D43"/>
    <w:rsid w:val="00197DDC"/>
    <w:rsid w:val="001A053A"/>
    <w:rsid w:val="001A06F7"/>
    <w:rsid w:val="001A0F36"/>
    <w:rsid w:val="001A3D1D"/>
    <w:rsid w:val="001A4ACD"/>
    <w:rsid w:val="001A4C40"/>
    <w:rsid w:val="001A5170"/>
    <w:rsid w:val="001B0B7F"/>
    <w:rsid w:val="001B1203"/>
    <w:rsid w:val="001B6271"/>
    <w:rsid w:val="001D139A"/>
    <w:rsid w:val="001D1B29"/>
    <w:rsid w:val="001D2A1D"/>
    <w:rsid w:val="001D362E"/>
    <w:rsid w:val="001D5F26"/>
    <w:rsid w:val="001D6D99"/>
    <w:rsid w:val="001E059E"/>
    <w:rsid w:val="001E1AED"/>
    <w:rsid w:val="001E1B12"/>
    <w:rsid w:val="001E2C11"/>
    <w:rsid w:val="001E2D21"/>
    <w:rsid w:val="001E4A4E"/>
    <w:rsid w:val="001E5B0D"/>
    <w:rsid w:val="001F06C5"/>
    <w:rsid w:val="001F10B0"/>
    <w:rsid w:val="001F24D0"/>
    <w:rsid w:val="001F6090"/>
    <w:rsid w:val="001F7745"/>
    <w:rsid w:val="001F7B55"/>
    <w:rsid w:val="002126E4"/>
    <w:rsid w:val="00213076"/>
    <w:rsid w:val="002144AD"/>
    <w:rsid w:val="0021456D"/>
    <w:rsid w:val="0022102D"/>
    <w:rsid w:val="00221567"/>
    <w:rsid w:val="002251EF"/>
    <w:rsid w:val="00226CE1"/>
    <w:rsid w:val="002276AA"/>
    <w:rsid w:val="00231562"/>
    <w:rsid w:val="00232FB1"/>
    <w:rsid w:val="002342F3"/>
    <w:rsid w:val="00251FC7"/>
    <w:rsid w:val="0026185C"/>
    <w:rsid w:val="00277642"/>
    <w:rsid w:val="00277A24"/>
    <w:rsid w:val="0028531F"/>
    <w:rsid w:val="00285B5C"/>
    <w:rsid w:val="002900BC"/>
    <w:rsid w:val="00290CA1"/>
    <w:rsid w:val="00292242"/>
    <w:rsid w:val="00293087"/>
    <w:rsid w:val="00296D4F"/>
    <w:rsid w:val="002A10B4"/>
    <w:rsid w:val="002A19C5"/>
    <w:rsid w:val="002A5BB0"/>
    <w:rsid w:val="002A6152"/>
    <w:rsid w:val="002B09B9"/>
    <w:rsid w:val="002B1080"/>
    <w:rsid w:val="002B1D84"/>
    <w:rsid w:val="002B28AD"/>
    <w:rsid w:val="002B7AB0"/>
    <w:rsid w:val="002C2D17"/>
    <w:rsid w:val="002C5DF3"/>
    <w:rsid w:val="002D1825"/>
    <w:rsid w:val="002D1B11"/>
    <w:rsid w:val="002D3D62"/>
    <w:rsid w:val="002D5AD6"/>
    <w:rsid w:val="002D5EF9"/>
    <w:rsid w:val="002D6BAB"/>
    <w:rsid w:val="002E1988"/>
    <w:rsid w:val="002E74F6"/>
    <w:rsid w:val="002F46EC"/>
    <w:rsid w:val="002F5652"/>
    <w:rsid w:val="002F5B26"/>
    <w:rsid w:val="00301E97"/>
    <w:rsid w:val="00301ED3"/>
    <w:rsid w:val="00303692"/>
    <w:rsid w:val="003062D9"/>
    <w:rsid w:val="0030769B"/>
    <w:rsid w:val="003114EB"/>
    <w:rsid w:val="0031423B"/>
    <w:rsid w:val="003220DA"/>
    <w:rsid w:val="00322280"/>
    <w:rsid w:val="00327AD9"/>
    <w:rsid w:val="00331AFA"/>
    <w:rsid w:val="00340263"/>
    <w:rsid w:val="00340A4B"/>
    <w:rsid w:val="00340C10"/>
    <w:rsid w:val="00341742"/>
    <w:rsid w:val="00344FAB"/>
    <w:rsid w:val="00350BD2"/>
    <w:rsid w:val="00351E23"/>
    <w:rsid w:val="00353C24"/>
    <w:rsid w:val="00362C92"/>
    <w:rsid w:val="00362D01"/>
    <w:rsid w:val="00365EC4"/>
    <w:rsid w:val="003676B5"/>
    <w:rsid w:val="00367C39"/>
    <w:rsid w:val="00372C89"/>
    <w:rsid w:val="00373A59"/>
    <w:rsid w:val="003810D6"/>
    <w:rsid w:val="0039138C"/>
    <w:rsid w:val="00392D5F"/>
    <w:rsid w:val="00394193"/>
    <w:rsid w:val="003A0F57"/>
    <w:rsid w:val="003A1A2A"/>
    <w:rsid w:val="003A361D"/>
    <w:rsid w:val="003B2B21"/>
    <w:rsid w:val="003B6FE5"/>
    <w:rsid w:val="003C3782"/>
    <w:rsid w:val="003D3B97"/>
    <w:rsid w:val="003D61D4"/>
    <w:rsid w:val="003D6877"/>
    <w:rsid w:val="003E23A0"/>
    <w:rsid w:val="003E49D4"/>
    <w:rsid w:val="003E76ED"/>
    <w:rsid w:val="003F4F36"/>
    <w:rsid w:val="003F4F64"/>
    <w:rsid w:val="003F5EC3"/>
    <w:rsid w:val="003F6321"/>
    <w:rsid w:val="00400561"/>
    <w:rsid w:val="0040066C"/>
    <w:rsid w:val="00401A46"/>
    <w:rsid w:val="004021E4"/>
    <w:rsid w:val="00404988"/>
    <w:rsid w:val="004052E7"/>
    <w:rsid w:val="00411054"/>
    <w:rsid w:val="004133E9"/>
    <w:rsid w:val="0042151B"/>
    <w:rsid w:val="00423F1A"/>
    <w:rsid w:val="004245AC"/>
    <w:rsid w:val="00426FD8"/>
    <w:rsid w:val="00431DE0"/>
    <w:rsid w:val="0043203D"/>
    <w:rsid w:val="004328E2"/>
    <w:rsid w:val="004334B0"/>
    <w:rsid w:val="00444202"/>
    <w:rsid w:val="00444F85"/>
    <w:rsid w:val="00450682"/>
    <w:rsid w:val="00450E44"/>
    <w:rsid w:val="00454C93"/>
    <w:rsid w:val="00454F7B"/>
    <w:rsid w:val="0045658C"/>
    <w:rsid w:val="00457FA7"/>
    <w:rsid w:val="004679DD"/>
    <w:rsid w:val="00472230"/>
    <w:rsid w:val="0047292B"/>
    <w:rsid w:val="00473AF7"/>
    <w:rsid w:val="00475AA8"/>
    <w:rsid w:val="00480573"/>
    <w:rsid w:val="00483018"/>
    <w:rsid w:val="00483404"/>
    <w:rsid w:val="00485507"/>
    <w:rsid w:val="00485A5E"/>
    <w:rsid w:val="00487446"/>
    <w:rsid w:val="00492499"/>
    <w:rsid w:val="00492F34"/>
    <w:rsid w:val="004956DB"/>
    <w:rsid w:val="0049773D"/>
    <w:rsid w:val="0049792D"/>
    <w:rsid w:val="004A0B2B"/>
    <w:rsid w:val="004A1611"/>
    <w:rsid w:val="004B0E16"/>
    <w:rsid w:val="004B1E02"/>
    <w:rsid w:val="004B2AC4"/>
    <w:rsid w:val="004B4813"/>
    <w:rsid w:val="004B4953"/>
    <w:rsid w:val="004B4C0B"/>
    <w:rsid w:val="004B5C4D"/>
    <w:rsid w:val="004B75B2"/>
    <w:rsid w:val="004C029C"/>
    <w:rsid w:val="004C0918"/>
    <w:rsid w:val="004C27C6"/>
    <w:rsid w:val="004C3D13"/>
    <w:rsid w:val="004C4258"/>
    <w:rsid w:val="004D06B5"/>
    <w:rsid w:val="004D2112"/>
    <w:rsid w:val="004D498F"/>
    <w:rsid w:val="004F58AE"/>
    <w:rsid w:val="004F707F"/>
    <w:rsid w:val="004F712F"/>
    <w:rsid w:val="004F7B9B"/>
    <w:rsid w:val="00501626"/>
    <w:rsid w:val="005062A6"/>
    <w:rsid w:val="00516B69"/>
    <w:rsid w:val="0051740A"/>
    <w:rsid w:val="00520171"/>
    <w:rsid w:val="005203AC"/>
    <w:rsid w:val="00520583"/>
    <w:rsid w:val="00520B7D"/>
    <w:rsid w:val="00521223"/>
    <w:rsid w:val="00523312"/>
    <w:rsid w:val="00523A53"/>
    <w:rsid w:val="00525A94"/>
    <w:rsid w:val="00530EC5"/>
    <w:rsid w:val="00532551"/>
    <w:rsid w:val="005373FD"/>
    <w:rsid w:val="0054081F"/>
    <w:rsid w:val="00542832"/>
    <w:rsid w:val="00543AAB"/>
    <w:rsid w:val="00545F62"/>
    <w:rsid w:val="005511B0"/>
    <w:rsid w:val="0055338D"/>
    <w:rsid w:val="00553BF6"/>
    <w:rsid w:val="00554701"/>
    <w:rsid w:val="00555E4F"/>
    <w:rsid w:val="005626E8"/>
    <w:rsid w:val="00563810"/>
    <w:rsid w:val="00567CC6"/>
    <w:rsid w:val="00571782"/>
    <w:rsid w:val="005739E8"/>
    <w:rsid w:val="00573EE9"/>
    <w:rsid w:val="005756A4"/>
    <w:rsid w:val="00580DBC"/>
    <w:rsid w:val="005857AF"/>
    <w:rsid w:val="005A0BAB"/>
    <w:rsid w:val="005A159F"/>
    <w:rsid w:val="005A1777"/>
    <w:rsid w:val="005A3375"/>
    <w:rsid w:val="005A5861"/>
    <w:rsid w:val="005B6899"/>
    <w:rsid w:val="005B7186"/>
    <w:rsid w:val="005C0A9C"/>
    <w:rsid w:val="005C23BB"/>
    <w:rsid w:val="005C5E3C"/>
    <w:rsid w:val="005C6D3B"/>
    <w:rsid w:val="005D0BF5"/>
    <w:rsid w:val="005D3BAD"/>
    <w:rsid w:val="005D7DC8"/>
    <w:rsid w:val="005E029B"/>
    <w:rsid w:val="005E1F39"/>
    <w:rsid w:val="005E26E6"/>
    <w:rsid w:val="005E2E0C"/>
    <w:rsid w:val="005E3A3F"/>
    <w:rsid w:val="005E43FD"/>
    <w:rsid w:val="005E53DE"/>
    <w:rsid w:val="005E7109"/>
    <w:rsid w:val="005E74B0"/>
    <w:rsid w:val="005F2B35"/>
    <w:rsid w:val="005F2D1D"/>
    <w:rsid w:val="005F481F"/>
    <w:rsid w:val="006006F8"/>
    <w:rsid w:val="00602ACC"/>
    <w:rsid w:val="0060397C"/>
    <w:rsid w:val="00604D4F"/>
    <w:rsid w:val="00612906"/>
    <w:rsid w:val="00612B78"/>
    <w:rsid w:val="00613EF8"/>
    <w:rsid w:val="00614BB4"/>
    <w:rsid w:val="00614E57"/>
    <w:rsid w:val="00616AA9"/>
    <w:rsid w:val="006210F8"/>
    <w:rsid w:val="006236A6"/>
    <w:rsid w:val="006278EB"/>
    <w:rsid w:val="0063093B"/>
    <w:rsid w:val="00630EE8"/>
    <w:rsid w:val="00633C85"/>
    <w:rsid w:val="0063459B"/>
    <w:rsid w:val="00636F29"/>
    <w:rsid w:val="00640CDD"/>
    <w:rsid w:val="006411CF"/>
    <w:rsid w:val="00642785"/>
    <w:rsid w:val="00642B69"/>
    <w:rsid w:val="0065047C"/>
    <w:rsid w:val="0065082A"/>
    <w:rsid w:val="0065200C"/>
    <w:rsid w:val="00652282"/>
    <w:rsid w:val="00652304"/>
    <w:rsid w:val="00652EB8"/>
    <w:rsid w:val="006706B0"/>
    <w:rsid w:val="00670A05"/>
    <w:rsid w:val="00670D60"/>
    <w:rsid w:val="0067199E"/>
    <w:rsid w:val="0068095E"/>
    <w:rsid w:val="006810F3"/>
    <w:rsid w:val="00681502"/>
    <w:rsid w:val="00681A84"/>
    <w:rsid w:val="00682EFF"/>
    <w:rsid w:val="0068605C"/>
    <w:rsid w:val="00693D47"/>
    <w:rsid w:val="00696011"/>
    <w:rsid w:val="006A2ECF"/>
    <w:rsid w:val="006A3258"/>
    <w:rsid w:val="006A46B5"/>
    <w:rsid w:val="006A6223"/>
    <w:rsid w:val="006A7802"/>
    <w:rsid w:val="006B52AC"/>
    <w:rsid w:val="006B76E9"/>
    <w:rsid w:val="006C37FC"/>
    <w:rsid w:val="006C697E"/>
    <w:rsid w:val="006C76F1"/>
    <w:rsid w:val="006C77C7"/>
    <w:rsid w:val="006C7BD7"/>
    <w:rsid w:val="006D2D33"/>
    <w:rsid w:val="006D4B86"/>
    <w:rsid w:val="006E0E07"/>
    <w:rsid w:val="006E0E18"/>
    <w:rsid w:val="006E2394"/>
    <w:rsid w:val="006E2D5B"/>
    <w:rsid w:val="006E640F"/>
    <w:rsid w:val="006F71CC"/>
    <w:rsid w:val="00702A99"/>
    <w:rsid w:val="007031BF"/>
    <w:rsid w:val="00705666"/>
    <w:rsid w:val="007118B3"/>
    <w:rsid w:val="00713F89"/>
    <w:rsid w:val="00714283"/>
    <w:rsid w:val="00714F8B"/>
    <w:rsid w:val="00715910"/>
    <w:rsid w:val="00716ACC"/>
    <w:rsid w:val="00720751"/>
    <w:rsid w:val="00721428"/>
    <w:rsid w:val="007216D9"/>
    <w:rsid w:val="00722155"/>
    <w:rsid w:val="0072222F"/>
    <w:rsid w:val="007251DC"/>
    <w:rsid w:val="00725D85"/>
    <w:rsid w:val="0072608E"/>
    <w:rsid w:val="00727AB7"/>
    <w:rsid w:val="00727ECA"/>
    <w:rsid w:val="00732145"/>
    <w:rsid w:val="007331D0"/>
    <w:rsid w:val="00743245"/>
    <w:rsid w:val="0074340A"/>
    <w:rsid w:val="0074535E"/>
    <w:rsid w:val="00746391"/>
    <w:rsid w:val="00746EF4"/>
    <w:rsid w:val="00751901"/>
    <w:rsid w:val="00752E09"/>
    <w:rsid w:val="00755B94"/>
    <w:rsid w:val="00762B05"/>
    <w:rsid w:val="00766B08"/>
    <w:rsid w:val="0077229F"/>
    <w:rsid w:val="007767CC"/>
    <w:rsid w:val="00780237"/>
    <w:rsid w:val="007819D6"/>
    <w:rsid w:val="00782D6F"/>
    <w:rsid w:val="00785A1C"/>
    <w:rsid w:val="0079338E"/>
    <w:rsid w:val="00795972"/>
    <w:rsid w:val="00795B34"/>
    <w:rsid w:val="0079767D"/>
    <w:rsid w:val="007A28DA"/>
    <w:rsid w:val="007A4A0C"/>
    <w:rsid w:val="007A7785"/>
    <w:rsid w:val="007B15AE"/>
    <w:rsid w:val="007B59D6"/>
    <w:rsid w:val="007B5DAF"/>
    <w:rsid w:val="007B7379"/>
    <w:rsid w:val="007C0E6D"/>
    <w:rsid w:val="007C204E"/>
    <w:rsid w:val="007C2156"/>
    <w:rsid w:val="007C2D82"/>
    <w:rsid w:val="007C2E23"/>
    <w:rsid w:val="007C3CC8"/>
    <w:rsid w:val="007C43FA"/>
    <w:rsid w:val="007C7231"/>
    <w:rsid w:val="007D238D"/>
    <w:rsid w:val="007D5970"/>
    <w:rsid w:val="007E3B9F"/>
    <w:rsid w:val="007F06FF"/>
    <w:rsid w:val="007F0B9E"/>
    <w:rsid w:val="007F1235"/>
    <w:rsid w:val="007F275B"/>
    <w:rsid w:val="007F34E1"/>
    <w:rsid w:val="00810CED"/>
    <w:rsid w:val="008121C3"/>
    <w:rsid w:val="00816626"/>
    <w:rsid w:val="00816B77"/>
    <w:rsid w:val="00816B97"/>
    <w:rsid w:val="008215A2"/>
    <w:rsid w:val="008233B3"/>
    <w:rsid w:val="008246E2"/>
    <w:rsid w:val="00825390"/>
    <w:rsid w:val="00827A4F"/>
    <w:rsid w:val="00834CC9"/>
    <w:rsid w:val="00836B2D"/>
    <w:rsid w:val="008404BE"/>
    <w:rsid w:val="0084398F"/>
    <w:rsid w:val="00846677"/>
    <w:rsid w:val="008504D8"/>
    <w:rsid w:val="008557B5"/>
    <w:rsid w:val="0086339C"/>
    <w:rsid w:val="00863D40"/>
    <w:rsid w:val="008673B2"/>
    <w:rsid w:val="00870751"/>
    <w:rsid w:val="00870A0C"/>
    <w:rsid w:val="00870B68"/>
    <w:rsid w:val="00870F5D"/>
    <w:rsid w:val="00873E13"/>
    <w:rsid w:val="00874BB4"/>
    <w:rsid w:val="008802D5"/>
    <w:rsid w:val="00880A58"/>
    <w:rsid w:val="00884547"/>
    <w:rsid w:val="00887682"/>
    <w:rsid w:val="00896D4D"/>
    <w:rsid w:val="008978FC"/>
    <w:rsid w:val="008A320B"/>
    <w:rsid w:val="008B5554"/>
    <w:rsid w:val="008C01E9"/>
    <w:rsid w:val="008C128F"/>
    <w:rsid w:val="008C15A6"/>
    <w:rsid w:val="008C2EC0"/>
    <w:rsid w:val="008C37F8"/>
    <w:rsid w:val="008C5681"/>
    <w:rsid w:val="008C5F05"/>
    <w:rsid w:val="008C6D7A"/>
    <w:rsid w:val="008D28B0"/>
    <w:rsid w:val="008D7847"/>
    <w:rsid w:val="008E1A42"/>
    <w:rsid w:val="008E53C5"/>
    <w:rsid w:val="008E6B90"/>
    <w:rsid w:val="008E6FB5"/>
    <w:rsid w:val="008E710D"/>
    <w:rsid w:val="008E7D44"/>
    <w:rsid w:val="008F25CC"/>
    <w:rsid w:val="008F2D53"/>
    <w:rsid w:val="008F30BE"/>
    <w:rsid w:val="008F3201"/>
    <w:rsid w:val="009005D5"/>
    <w:rsid w:val="00904BB3"/>
    <w:rsid w:val="009053E6"/>
    <w:rsid w:val="00911220"/>
    <w:rsid w:val="00911D36"/>
    <w:rsid w:val="00912A18"/>
    <w:rsid w:val="00912B2B"/>
    <w:rsid w:val="00927B1F"/>
    <w:rsid w:val="00930523"/>
    <w:rsid w:val="00931EA8"/>
    <w:rsid w:val="00934ADD"/>
    <w:rsid w:val="00934C44"/>
    <w:rsid w:val="00941985"/>
    <w:rsid w:val="00946D0B"/>
    <w:rsid w:val="00947E3D"/>
    <w:rsid w:val="00951D8F"/>
    <w:rsid w:val="009544E3"/>
    <w:rsid w:val="009550BA"/>
    <w:rsid w:val="009613BF"/>
    <w:rsid w:val="0096627D"/>
    <w:rsid w:val="00972221"/>
    <w:rsid w:val="00972273"/>
    <w:rsid w:val="00976342"/>
    <w:rsid w:val="009763F3"/>
    <w:rsid w:val="00981701"/>
    <w:rsid w:val="009818CD"/>
    <w:rsid w:val="00983614"/>
    <w:rsid w:val="0098688A"/>
    <w:rsid w:val="0099093F"/>
    <w:rsid w:val="00996627"/>
    <w:rsid w:val="009A1D6C"/>
    <w:rsid w:val="009A4B4F"/>
    <w:rsid w:val="009A50E8"/>
    <w:rsid w:val="009B0749"/>
    <w:rsid w:val="009B10E9"/>
    <w:rsid w:val="009C40E9"/>
    <w:rsid w:val="009E1F16"/>
    <w:rsid w:val="009E54BF"/>
    <w:rsid w:val="009E5635"/>
    <w:rsid w:val="009F0015"/>
    <w:rsid w:val="009F0E4B"/>
    <w:rsid w:val="009F32EE"/>
    <w:rsid w:val="00A10B6C"/>
    <w:rsid w:val="00A133A8"/>
    <w:rsid w:val="00A14440"/>
    <w:rsid w:val="00A16DA9"/>
    <w:rsid w:val="00A228C1"/>
    <w:rsid w:val="00A25EB3"/>
    <w:rsid w:val="00A33603"/>
    <w:rsid w:val="00A33977"/>
    <w:rsid w:val="00A348D3"/>
    <w:rsid w:val="00A34924"/>
    <w:rsid w:val="00A35E23"/>
    <w:rsid w:val="00A407FF"/>
    <w:rsid w:val="00A416B2"/>
    <w:rsid w:val="00A44973"/>
    <w:rsid w:val="00A47A2C"/>
    <w:rsid w:val="00A522CC"/>
    <w:rsid w:val="00A52FC4"/>
    <w:rsid w:val="00A54479"/>
    <w:rsid w:val="00A56205"/>
    <w:rsid w:val="00A60601"/>
    <w:rsid w:val="00A6063F"/>
    <w:rsid w:val="00A65587"/>
    <w:rsid w:val="00A65683"/>
    <w:rsid w:val="00A74E4D"/>
    <w:rsid w:val="00A75FB3"/>
    <w:rsid w:val="00A76208"/>
    <w:rsid w:val="00A847D8"/>
    <w:rsid w:val="00A8698C"/>
    <w:rsid w:val="00A927BB"/>
    <w:rsid w:val="00A961BB"/>
    <w:rsid w:val="00AA1E44"/>
    <w:rsid w:val="00AB4F20"/>
    <w:rsid w:val="00AC013C"/>
    <w:rsid w:val="00AC4168"/>
    <w:rsid w:val="00AC45E9"/>
    <w:rsid w:val="00AD07B9"/>
    <w:rsid w:val="00AD0972"/>
    <w:rsid w:val="00AD3D1E"/>
    <w:rsid w:val="00AD6349"/>
    <w:rsid w:val="00AE0A53"/>
    <w:rsid w:val="00AE7188"/>
    <w:rsid w:val="00AE793B"/>
    <w:rsid w:val="00AF29F9"/>
    <w:rsid w:val="00AF582A"/>
    <w:rsid w:val="00AF696B"/>
    <w:rsid w:val="00AF6D6B"/>
    <w:rsid w:val="00AF793D"/>
    <w:rsid w:val="00AF7C19"/>
    <w:rsid w:val="00AF7D36"/>
    <w:rsid w:val="00B00CE0"/>
    <w:rsid w:val="00B01062"/>
    <w:rsid w:val="00B0191B"/>
    <w:rsid w:val="00B01E68"/>
    <w:rsid w:val="00B043F8"/>
    <w:rsid w:val="00B04960"/>
    <w:rsid w:val="00B06299"/>
    <w:rsid w:val="00B0746A"/>
    <w:rsid w:val="00B100BE"/>
    <w:rsid w:val="00B11AB8"/>
    <w:rsid w:val="00B1319A"/>
    <w:rsid w:val="00B1723F"/>
    <w:rsid w:val="00B315A1"/>
    <w:rsid w:val="00B32CC5"/>
    <w:rsid w:val="00B54CC1"/>
    <w:rsid w:val="00B551B2"/>
    <w:rsid w:val="00B5565C"/>
    <w:rsid w:val="00B63682"/>
    <w:rsid w:val="00B64F32"/>
    <w:rsid w:val="00B70194"/>
    <w:rsid w:val="00B7720F"/>
    <w:rsid w:val="00B80176"/>
    <w:rsid w:val="00B84C62"/>
    <w:rsid w:val="00B84E5E"/>
    <w:rsid w:val="00B87BC6"/>
    <w:rsid w:val="00B938F5"/>
    <w:rsid w:val="00B93BFD"/>
    <w:rsid w:val="00B93FCE"/>
    <w:rsid w:val="00B951C5"/>
    <w:rsid w:val="00BA0639"/>
    <w:rsid w:val="00BA1177"/>
    <w:rsid w:val="00BA2250"/>
    <w:rsid w:val="00BA71D6"/>
    <w:rsid w:val="00BA7ED3"/>
    <w:rsid w:val="00BB3A39"/>
    <w:rsid w:val="00BB70FA"/>
    <w:rsid w:val="00BC04E1"/>
    <w:rsid w:val="00BC3647"/>
    <w:rsid w:val="00BC765B"/>
    <w:rsid w:val="00BD2C86"/>
    <w:rsid w:val="00BD5870"/>
    <w:rsid w:val="00BE05F3"/>
    <w:rsid w:val="00BE13AC"/>
    <w:rsid w:val="00BE1CF2"/>
    <w:rsid w:val="00BE38E9"/>
    <w:rsid w:val="00BE42A5"/>
    <w:rsid w:val="00BE5D6A"/>
    <w:rsid w:val="00BF3C32"/>
    <w:rsid w:val="00BF553D"/>
    <w:rsid w:val="00C0589F"/>
    <w:rsid w:val="00C059EC"/>
    <w:rsid w:val="00C071A1"/>
    <w:rsid w:val="00C11016"/>
    <w:rsid w:val="00C11EB0"/>
    <w:rsid w:val="00C12725"/>
    <w:rsid w:val="00C1688E"/>
    <w:rsid w:val="00C17505"/>
    <w:rsid w:val="00C23F73"/>
    <w:rsid w:val="00C2409E"/>
    <w:rsid w:val="00C2629B"/>
    <w:rsid w:val="00C3104C"/>
    <w:rsid w:val="00C321A1"/>
    <w:rsid w:val="00C329C1"/>
    <w:rsid w:val="00C34727"/>
    <w:rsid w:val="00C3553A"/>
    <w:rsid w:val="00C41ED4"/>
    <w:rsid w:val="00C431D9"/>
    <w:rsid w:val="00C4409D"/>
    <w:rsid w:val="00C45973"/>
    <w:rsid w:val="00C463A2"/>
    <w:rsid w:val="00C51BB7"/>
    <w:rsid w:val="00C562B4"/>
    <w:rsid w:val="00C56EFD"/>
    <w:rsid w:val="00C57253"/>
    <w:rsid w:val="00C613DB"/>
    <w:rsid w:val="00C66731"/>
    <w:rsid w:val="00C7244C"/>
    <w:rsid w:val="00C737C7"/>
    <w:rsid w:val="00C73968"/>
    <w:rsid w:val="00C74889"/>
    <w:rsid w:val="00C74BD4"/>
    <w:rsid w:val="00C769EF"/>
    <w:rsid w:val="00C76BBE"/>
    <w:rsid w:val="00C80A9D"/>
    <w:rsid w:val="00C8383D"/>
    <w:rsid w:val="00C847A4"/>
    <w:rsid w:val="00C91386"/>
    <w:rsid w:val="00C9780B"/>
    <w:rsid w:val="00CA1ACA"/>
    <w:rsid w:val="00CA3B5D"/>
    <w:rsid w:val="00CA3C8E"/>
    <w:rsid w:val="00CA4300"/>
    <w:rsid w:val="00CA4E0E"/>
    <w:rsid w:val="00CA6E19"/>
    <w:rsid w:val="00CB0220"/>
    <w:rsid w:val="00CB5EFB"/>
    <w:rsid w:val="00CC1DE3"/>
    <w:rsid w:val="00CC444F"/>
    <w:rsid w:val="00CC4D72"/>
    <w:rsid w:val="00CD05CE"/>
    <w:rsid w:val="00CD68F1"/>
    <w:rsid w:val="00CD7029"/>
    <w:rsid w:val="00CE3436"/>
    <w:rsid w:val="00CE7ECA"/>
    <w:rsid w:val="00CF10D2"/>
    <w:rsid w:val="00CF30DA"/>
    <w:rsid w:val="00CF3B3E"/>
    <w:rsid w:val="00D01456"/>
    <w:rsid w:val="00D01677"/>
    <w:rsid w:val="00D01863"/>
    <w:rsid w:val="00D01E61"/>
    <w:rsid w:val="00D0294D"/>
    <w:rsid w:val="00D07DE5"/>
    <w:rsid w:val="00D103D7"/>
    <w:rsid w:val="00D10833"/>
    <w:rsid w:val="00D118E2"/>
    <w:rsid w:val="00D1271A"/>
    <w:rsid w:val="00D16221"/>
    <w:rsid w:val="00D1766B"/>
    <w:rsid w:val="00D17B00"/>
    <w:rsid w:val="00D2075C"/>
    <w:rsid w:val="00D20BA5"/>
    <w:rsid w:val="00D23404"/>
    <w:rsid w:val="00D2381E"/>
    <w:rsid w:val="00D240FD"/>
    <w:rsid w:val="00D2539F"/>
    <w:rsid w:val="00D26A13"/>
    <w:rsid w:val="00D2732C"/>
    <w:rsid w:val="00D31F1B"/>
    <w:rsid w:val="00D3590F"/>
    <w:rsid w:val="00D37091"/>
    <w:rsid w:val="00D37123"/>
    <w:rsid w:val="00D400FF"/>
    <w:rsid w:val="00D4337D"/>
    <w:rsid w:val="00D44F00"/>
    <w:rsid w:val="00D45B9D"/>
    <w:rsid w:val="00D545B1"/>
    <w:rsid w:val="00D5644B"/>
    <w:rsid w:val="00D57E3F"/>
    <w:rsid w:val="00D601B5"/>
    <w:rsid w:val="00D63B6B"/>
    <w:rsid w:val="00D67558"/>
    <w:rsid w:val="00D750D3"/>
    <w:rsid w:val="00D8334C"/>
    <w:rsid w:val="00D87051"/>
    <w:rsid w:val="00D87AC1"/>
    <w:rsid w:val="00D931FF"/>
    <w:rsid w:val="00D94D92"/>
    <w:rsid w:val="00DA2961"/>
    <w:rsid w:val="00DA4FA8"/>
    <w:rsid w:val="00DC0BCB"/>
    <w:rsid w:val="00DC18AE"/>
    <w:rsid w:val="00DC3952"/>
    <w:rsid w:val="00DC638F"/>
    <w:rsid w:val="00DD2F04"/>
    <w:rsid w:val="00DD461B"/>
    <w:rsid w:val="00DD7CE7"/>
    <w:rsid w:val="00DD7FD3"/>
    <w:rsid w:val="00DE221B"/>
    <w:rsid w:val="00DE35F0"/>
    <w:rsid w:val="00DF2618"/>
    <w:rsid w:val="00DF3164"/>
    <w:rsid w:val="00DF370F"/>
    <w:rsid w:val="00DF453C"/>
    <w:rsid w:val="00DF6CDF"/>
    <w:rsid w:val="00E06341"/>
    <w:rsid w:val="00E06C6D"/>
    <w:rsid w:val="00E14626"/>
    <w:rsid w:val="00E1498A"/>
    <w:rsid w:val="00E1600F"/>
    <w:rsid w:val="00E201DE"/>
    <w:rsid w:val="00E238DB"/>
    <w:rsid w:val="00E31140"/>
    <w:rsid w:val="00E3405D"/>
    <w:rsid w:val="00E37AA5"/>
    <w:rsid w:val="00E453CA"/>
    <w:rsid w:val="00E46B8B"/>
    <w:rsid w:val="00E46E65"/>
    <w:rsid w:val="00E50AAA"/>
    <w:rsid w:val="00E53A21"/>
    <w:rsid w:val="00E53CC4"/>
    <w:rsid w:val="00E5527F"/>
    <w:rsid w:val="00E56345"/>
    <w:rsid w:val="00E56384"/>
    <w:rsid w:val="00E6236D"/>
    <w:rsid w:val="00E67E59"/>
    <w:rsid w:val="00E700C5"/>
    <w:rsid w:val="00E71B9A"/>
    <w:rsid w:val="00E805D9"/>
    <w:rsid w:val="00E82EEC"/>
    <w:rsid w:val="00E83B7B"/>
    <w:rsid w:val="00E85B3F"/>
    <w:rsid w:val="00E877C4"/>
    <w:rsid w:val="00E93F9E"/>
    <w:rsid w:val="00E96BE9"/>
    <w:rsid w:val="00E972AD"/>
    <w:rsid w:val="00EA0714"/>
    <w:rsid w:val="00EA2833"/>
    <w:rsid w:val="00EA5383"/>
    <w:rsid w:val="00EB1E1B"/>
    <w:rsid w:val="00EB3DBB"/>
    <w:rsid w:val="00EB3E5D"/>
    <w:rsid w:val="00EB71C8"/>
    <w:rsid w:val="00EC184D"/>
    <w:rsid w:val="00EC2644"/>
    <w:rsid w:val="00EC5902"/>
    <w:rsid w:val="00ED338D"/>
    <w:rsid w:val="00ED4857"/>
    <w:rsid w:val="00ED5FD2"/>
    <w:rsid w:val="00ED6DD3"/>
    <w:rsid w:val="00EE08C3"/>
    <w:rsid w:val="00EE2480"/>
    <w:rsid w:val="00EE2DC2"/>
    <w:rsid w:val="00EE5080"/>
    <w:rsid w:val="00EF207C"/>
    <w:rsid w:val="00EF24B6"/>
    <w:rsid w:val="00EF3843"/>
    <w:rsid w:val="00EF52D2"/>
    <w:rsid w:val="00F03F81"/>
    <w:rsid w:val="00F14C3E"/>
    <w:rsid w:val="00F15F0F"/>
    <w:rsid w:val="00F175E6"/>
    <w:rsid w:val="00F236C9"/>
    <w:rsid w:val="00F30BBB"/>
    <w:rsid w:val="00F32FD0"/>
    <w:rsid w:val="00F33BEB"/>
    <w:rsid w:val="00F379F8"/>
    <w:rsid w:val="00F4198A"/>
    <w:rsid w:val="00F43A05"/>
    <w:rsid w:val="00F57CA8"/>
    <w:rsid w:val="00F61A27"/>
    <w:rsid w:val="00F64643"/>
    <w:rsid w:val="00F73E0D"/>
    <w:rsid w:val="00F7442A"/>
    <w:rsid w:val="00F76AA2"/>
    <w:rsid w:val="00F82F7A"/>
    <w:rsid w:val="00F83150"/>
    <w:rsid w:val="00F85120"/>
    <w:rsid w:val="00F851F6"/>
    <w:rsid w:val="00F85761"/>
    <w:rsid w:val="00F86162"/>
    <w:rsid w:val="00F8624D"/>
    <w:rsid w:val="00F87E93"/>
    <w:rsid w:val="00F94EBE"/>
    <w:rsid w:val="00F95DCA"/>
    <w:rsid w:val="00F961C9"/>
    <w:rsid w:val="00F967EB"/>
    <w:rsid w:val="00FA4059"/>
    <w:rsid w:val="00FB12BC"/>
    <w:rsid w:val="00FB21A3"/>
    <w:rsid w:val="00FB228C"/>
    <w:rsid w:val="00FB759B"/>
    <w:rsid w:val="00FC02AD"/>
    <w:rsid w:val="00FC0677"/>
    <w:rsid w:val="00FC7713"/>
    <w:rsid w:val="00FD3A8B"/>
    <w:rsid w:val="00FD3FF7"/>
    <w:rsid w:val="00FD6A86"/>
    <w:rsid w:val="00FD7AB4"/>
    <w:rsid w:val="00FE55D1"/>
    <w:rsid w:val="00FE5BFC"/>
    <w:rsid w:val="00FE781C"/>
    <w:rsid w:val="00FF4247"/>
    <w:rsid w:val="00FF71C1"/>
    <w:rsid w:val="00FF72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543AAB"/>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D5644B"/>
    <w:pPr>
      <w:keepLines/>
      <w:spacing w:before="360" w:after="480"/>
      <w:jc w:val="center"/>
      <w:outlineLvl w:val="0"/>
    </w:pPr>
    <w:rPr>
      <w:rFonts w:ascii="Times New Roman Полужирный" w:eastAsia="SimSun" w:hAnsi="Times New Roman Полужирный" w:cs="Times New Roman"/>
      <w:b/>
      <w:bCs/>
      <w:caps/>
      <w:lang w:eastAsia="ru-RU"/>
    </w:rPr>
  </w:style>
  <w:style w:type="paragraph" w:styleId="2">
    <w:name w:val="heading 2"/>
    <w:aliases w:val="Знак2,Знак2 Знак Знак Знак,Знак2 Знак1,Знак2 Знак,Статьи0"/>
    <w:basedOn w:val="a4"/>
    <w:next w:val="a4"/>
    <w:link w:val="20"/>
    <w:autoRedefine/>
    <w:unhideWhenUsed/>
    <w:qFormat/>
    <w:rsid w:val="00FC02AD"/>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49773D"/>
    <w:pPr>
      <w:keepNext/>
      <w:spacing w:before="360" w:after="120"/>
      <w:ind w:firstLine="709"/>
      <w:jc w:val="both"/>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6411CF"/>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Знак2 Знак2,Знак2 Знак Знак Знак Знак,Знак2 Знак1 Знак,Знак2 Знак Знак,Статьи0 Знак"/>
    <w:basedOn w:val="a5"/>
    <w:link w:val="2"/>
    <w:rsid w:val="00FC02AD"/>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49773D"/>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uiPriority w:val="99"/>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uiPriority w:val="99"/>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14">
    <w:name w:val="Заголовок1"/>
    <w:basedOn w:val="a4"/>
    <w:next w:val="ac"/>
    <w:rsid w:val="004F712F"/>
    <w:pPr>
      <w:keepNext/>
      <w:spacing w:before="240" w:after="120"/>
    </w:pPr>
    <w:rPr>
      <w:rFonts w:ascii="Arial" w:eastAsia="MS Mincho" w:hAnsi="Arial" w:cs="Tahoma"/>
      <w:sz w:val="28"/>
      <w:szCs w:val="28"/>
    </w:rPr>
  </w:style>
  <w:style w:type="paragraph" w:styleId="ac">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d"/>
    <w:uiPriority w:val="1"/>
    <w:qFormat/>
    <w:rsid w:val="004F712F"/>
    <w:pPr>
      <w:spacing w:after="120"/>
    </w:pPr>
  </w:style>
  <w:style w:type="character" w:customStyle="1" w:styleId="ad">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c"/>
    <w:uiPriority w:val="1"/>
    <w:rsid w:val="002D3D62"/>
    <w:rPr>
      <w:rFonts w:cs="Calibri"/>
      <w:sz w:val="24"/>
      <w:szCs w:val="24"/>
      <w:lang w:eastAsia="ar-SA"/>
    </w:rPr>
  </w:style>
  <w:style w:type="paragraph" w:styleId="ae">
    <w:name w:val="List"/>
    <w:basedOn w:val="ac"/>
    <w:link w:val="af"/>
    <w:rsid w:val="004F712F"/>
    <w:rPr>
      <w:rFonts w:ascii="Arial" w:hAnsi="Arial" w:cs="Tahoma"/>
    </w:rPr>
  </w:style>
  <w:style w:type="paragraph" w:customStyle="1" w:styleId="15">
    <w:name w:val="Название1"/>
    <w:basedOn w:val="a4"/>
    <w:rsid w:val="004F712F"/>
    <w:pPr>
      <w:suppressLineNumbers/>
      <w:spacing w:before="120" w:after="120"/>
    </w:pPr>
    <w:rPr>
      <w:rFonts w:ascii="Arial" w:hAnsi="Arial" w:cs="Tahoma"/>
      <w:i/>
      <w:iCs/>
      <w:sz w:val="20"/>
    </w:rPr>
  </w:style>
  <w:style w:type="paragraph" w:customStyle="1" w:styleId="16">
    <w:name w:val="Указатель1"/>
    <w:basedOn w:val="a4"/>
    <w:rsid w:val="004F712F"/>
    <w:pPr>
      <w:suppressLineNumbers/>
    </w:pPr>
    <w:rPr>
      <w:rFonts w:ascii="Arial" w:hAnsi="Arial" w:cs="Tahoma"/>
    </w:rPr>
  </w:style>
  <w:style w:type="paragraph" w:styleId="af0">
    <w:name w:val="List Paragraph"/>
    <w:aliases w:val="Обычный текст,Bullet List,FooterText,numbered,Заголовок_3,List Paragraph,Абзац списка основной,Список_маркированный,Варианты ответов,Заголовок мой1,СписокСТПр,Bullet Points,Имя рисунка,Нумерованый список"/>
    <w:basedOn w:val="a4"/>
    <w:link w:val="af1"/>
    <w:uiPriority w:val="34"/>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2">
    <w:name w:val="header"/>
    <w:aliases w:val="ВерхКолонтитул, Знак4, Знак10,Знак10"/>
    <w:basedOn w:val="a4"/>
    <w:uiPriority w:val="99"/>
    <w:rsid w:val="004F712F"/>
    <w:pPr>
      <w:tabs>
        <w:tab w:val="center" w:pos="4677"/>
        <w:tab w:val="right" w:pos="9355"/>
      </w:tabs>
    </w:pPr>
  </w:style>
  <w:style w:type="paragraph" w:styleId="af3">
    <w:name w:val="footer"/>
    <w:aliases w:val=" Знак6, Знак12,Знак12"/>
    <w:basedOn w:val="a4"/>
    <w:uiPriority w:val="99"/>
    <w:rsid w:val="004F712F"/>
    <w:pPr>
      <w:tabs>
        <w:tab w:val="center" w:pos="4677"/>
        <w:tab w:val="right" w:pos="9355"/>
      </w:tabs>
    </w:pPr>
  </w:style>
  <w:style w:type="paragraph" w:styleId="af4">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5">
    <w:name w:val="Содержимое таблицы"/>
    <w:basedOn w:val="a4"/>
    <w:rsid w:val="004F712F"/>
    <w:pPr>
      <w:suppressLineNumbers/>
    </w:pPr>
  </w:style>
  <w:style w:type="paragraph" w:customStyle="1" w:styleId="af6">
    <w:name w:val="Заголовок таблицы"/>
    <w:basedOn w:val="af5"/>
    <w:rsid w:val="004F712F"/>
    <w:pPr>
      <w:jc w:val="center"/>
    </w:pPr>
    <w:rPr>
      <w:b/>
      <w:bCs/>
    </w:rPr>
  </w:style>
  <w:style w:type="paragraph" w:styleId="af7">
    <w:name w:val="Title"/>
    <w:aliases w:val="Статьи"/>
    <w:basedOn w:val="a4"/>
    <w:next w:val="a4"/>
    <w:link w:val="af8"/>
    <w:qFormat/>
    <w:rsid w:val="00927B1F"/>
    <w:pPr>
      <w:spacing w:before="240" w:after="60"/>
      <w:jc w:val="center"/>
      <w:outlineLvl w:val="0"/>
    </w:pPr>
    <w:rPr>
      <w:rFonts w:ascii="Cambria" w:hAnsi="Cambria" w:cs="Times New Roman"/>
      <w:b/>
      <w:bCs/>
      <w:kern w:val="28"/>
      <w:sz w:val="32"/>
      <w:szCs w:val="32"/>
    </w:rPr>
  </w:style>
  <w:style w:type="character" w:customStyle="1" w:styleId="af8">
    <w:name w:val="Название Знак"/>
    <w:aliases w:val="Статьи Знак"/>
    <w:link w:val="af7"/>
    <w:rsid w:val="00927B1F"/>
    <w:rPr>
      <w:rFonts w:ascii="Cambria" w:eastAsia="Times New Roman" w:hAnsi="Cambria" w:cs="Times New Roman"/>
      <w:b/>
      <w:bCs/>
      <w:kern w:val="28"/>
      <w:sz w:val="32"/>
      <w:szCs w:val="32"/>
      <w:lang w:eastAsia="ar-SA"/>
    </w:rPr>
  </w:style>
  <w:style w:type="character" w:styleId="af9">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a">
    <w:name w:val="Table Grid"/>
    <w:basedOn w:val="a6"/>
    <w:uiPriority w:val="99"/>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7">
    <w:name w:val="Обычный1"/>
    <w:link w:val="Normal"/>
    <w:rsid w:val="00A927BB"/>
    <w:pPr>
      <w:spacing w:before="100" w:after="100"/>
    </w:pPr>
    <w:rPr>
      <w:snapToGrid w:val="0"/>
      <w:sz w:val="24"/>
    </w:rPr>
  </w:style>
  <w:style w:type="character" w:customStyle="1" w:styleId="Normal">
    <w:name w:val="Normal Знак"/>
    <w:link w:val="17"/>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c">
    <w:name w:val="Normal (Web)"/>
    <w:aliases w:val="Обычный (Web)1"/>
    <w:basedOn w:val="a4"/>
    <w:uiPriority w:val="99"/>
    <w:rsid w:val="005D3BAD"/>
    <w:pPr>
      <w:suppressAutoHyphens w:val="0"/>
      <w:spacing w:before="100" w:beforeAutospacing="1" w:after="100" w:afterAutospacing="1"/>
    </w:pPr>
    <w:rPr>
      <w:rFonts w:cs="Times New Roman"/>
      <w:lang w:eastAsia="ru-RU"/>
    </w:rPr>
  </w:style>
  <w:style w:type="table" w:customStyle="1" w:styleId="18">
    <w:name w:val="Стиль таблицы1"/>
    <w:basedOn w:val="afa"/>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d">
    <w:name w:val="Основной текст_"/>
    <w:basedOn w:val="a5"/>
    <w:link w:val="19"/>
    <w:rsid w:val="005D3BAD"/>
    <w:rPr>
      <w:sz w:val="27"/>
      <w:szCs w:val="27"/>
      <w:shd w:val="clear" w:color="auto" w:fill="FFFFFF"/>
    </w:rPr>
  </w:style>
  <w:style w:type="paragraph" w:customStyle="1" w:styleId="19">
    <w:name w:val="Основной текст1"/>
    <w:basedOn w:val="a4"/>
    <w:link w:val="afd"/>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e">
    <w:name w:val="Содержимое врезки"/>
    <w:basedOn w:val="ac"/>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0"/>
    <w:uiPriority w:val="99"/>
    <w:qFormat/>
    <w:rsid w:val="002D3D62"/>
    <w:pPr>
      <w:suppressAutoHyphens w:val="0"/>
    </w:pPr>
    <w:rPr>
      <w:rFonts w:cs="Times New Roman"/>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
    <w:uiPriority w:val="99"/>
    <w:qFormat/>
    <w:rsid w:val="002D3D62"/>
  </w:style>
  <w:style w:type="character" w:styleId="aff1">
    <w:name w:val="footnote reference"/>
    <w:aliases w:val="Знак сноски-FN,SUPERS,SUPERS1,SUPERS2,Знак сноски 1,Ciae niinee-FN,Referencia nota al pie,Ссылка на сноску 45,Appel note de bas de page,fr,Used by Word for Help footnote symbols,Ciae niinee 1,16 Point,Superscript 6 Point,Odwołanie przypisu"/>
    <w:basedOn w:val="a5"/>
    <w:uiPriority w:val="99"/>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2">
    <w:name w:val="Plain Text"/>
    <w:basedOn w:val="a4"/>
    <w:link w:val="aff3"/>
    <w:rsid w:val="002D3D62"/>
    <w:pPr>
      <w:suppressAutoHyphens w:val="0"/>
    </w:pPr>
    <w:rPr>
      <w:rFonts w:ascii="Courier New" w:hAnsi="Courier New" w:cs="Courier New"/>
      <w:sz w:val="20"/>
      <w:szCs w:val="20"/>
      <w:lang w:eastAsia="ru-RU"/>
    </w:rPr>
  </w:style>
  <w:style w:type="character" w:customStyle="1" w:styleId="aff3">
    <w:name w:val="Текст Знак"/>
    <w:basedOn w:val="a5"/>
    <w:link w:val="aff2"/>
    <w:rsid w:val="002D3D62"/>
    <w:rPr>
      <w:rFonts w:ascii="Courier New" w:hAnsi="Courier New" w:cs="Courier New"/>
    </w:rPr>
  </w:style>
  <w:style w:type="character" w:customStyle="1" w:styleId="aff4">
    <w:name w:val="Основной текст с отступом Знак"/>
    <w:basedOn w:val="a5"/>
    <w:link w:val="aff5"/>
    <w:rsid w:val="002D3D62"/>
    <w:rPr>
      <w:sz w:val="24"/>
      <w:szCs w:val="24"/>
    </w:rPr>
  </w:style>
  <w:style w:type="paragraph" w:styleId="aff5">
    <w:name w:val="Body Text Indent"/>
    <w:basedOn w:val="a4"/>
    <w:link w:val="aff4"/>
    <w:rsid w:val="002D3D62"/>
    <w:pPr>
      <w:suppressAutoHyphens w:val="0"/>
      <w:spacing w:after="120"/>
      <w:ind w:left="283"/>
    </w:pPr>
    <w:rPr>
      <w:rFonts w:cs="Times New Roman"/>
      <w:lang w:eastAsia="ru-RU"/>
    </w:rPr>
  </w:style>
  <w:style w:type="character" w:customStyle="1" w:styleId="1a">
    <w:name w:val="Основной текст с отступом Знак1"/>
    <w:basedOn w:val="a5"/>
    <w:uiPriority w:val="99"/>
    <w:semiHidden/>
    <w:rsid w:val="002D3D62"/>
    <w:rPr>
      <w:rFonts w:cs="Calibri"/>
      <w:sz w:val="24"/>
      <w:szCs w:val="24"/>
      <w:lang w:eastAsia="ar-SA"/>
    </w:rPr>
  </w:style>
  <w:style w:type="paragraph" w:styleId="aff6">
    <w:name w:val="No Spacing"/>
    <w:aliases w:val="2 стиль"/>
    <w:link w:val="aff7"/>
    <w:qFormat/>
    <w:rsid w:val="002D3D62"/>
    <w:pPr>
      <w:widowControl w:val="0"/>
      <w:suppressAutoHyphens/>
    </w:pPr>
    <w:rPr>
      <w:rFonts w:ascii="Arial" w:eastAsia="Arial Unicode MS" w:hAnsi="Arial"/>
      <w:kern w:val="1"/>
      <w:szCs w:val="24"/>
    </w:rPr>
  </w:style>
  <w:style w:type="character" w:customStyle="1" w:styleId="aff8">
    <w:name w:val="Дата Знак"/>
    <w:basedOn w:val="a5"/>
    <w:link w:val="aff9"/>
    <w:rsid w:val="002D3D62"/>
    <w:rPr>
      <w:sz w:val="24"/>
    </w:rPr>
  </w:style>
  <w:style w:type="paragraph" w:styleId="aff9">
    <w:name w:val="Date"/>
    <w:basedOn w:val="a4"/>
    <w:next w:val="a4"/>
    <w:link w:val="aff8"/>
    <w:rsid w:val="002D3D62"/>
    <w:pPr>
      <w:suppressAutoHyphens w:val="0"/>
      <w:spacing w:after="60"/>
      <w:jc w:val="both"/>
    </w:pPr>
    <w:rPr>
      <w:rFonts w:cs="Times New Roman"/>
      <w:szCs w:val="20"/>
      <w:lang w:eastAsia="ru-RU"/>
    </w:rPr>
  </w:style>
  <w:style w:type="character" w:customStyle="1" w:styleId="1b">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a">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uiPriority w:val="99"/>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c">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b">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c">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d">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e">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0">
    <w:name w:val="page number"/>
    <w:basedOn w:val="a5"/>
    <w:rsid w:val="002D3D62"/>
  </w:style>
  <w:style w:type="character" w:styleId="afff1">
    <w:name w:val="annotation reference"/>
    <w:basedOn w:val="a5"/>
    <w:semiHidden/>
    <w:unhideWhenUsed/>
    <w:rsid w:val="00751901"/>
    <w:rPr>
      <w:sz w:val="16"/>
      <w:szCs w:val="16"/>
    </w:rPr>
  </w:style>
  <w:style w:type="paragraph" w:styleId="afff2">
    <w:name w:val="annotation text"/>
    <w:basedOn w:val="a4"/>
    <w:link w:val="afff3"/>
    <w:semiHidden/>
    <w:unhideWhenUsed/>
    <w:rsid w:val="00751901"/>
    <w:rPr>
      <w:sz w:val="20"/>
      <w:szCs w:val="20"/>
    </w:rPr>
  </w:style>
  <w:style w:type="character" w:customStyle="1" w:styleId="afff3">
    <w:name w:val="Текст примечания Знак"/>
    <w:basedOn w:val="a5"/>
    <w:link w:val="afff2"/>
    <w:semiHidden/>
    <w:rsid w:val="00751901"/>
    <w:rPr>
      <w:rFonts w:cs="Calibri"/>
      <w:lang w:eastAsia="ar-SA"/>
    </w:rPr>
  </w:style>
  <w:style w:type="paragraph" w:styleId="afff4">
    <w:name w:val="annotation subject"/>
    <w:basedOn w:val="afff2"/>
    <w:next w:val="afff2"/>
    <w:link w:val="afff5"/>
    <w:semiHidden/>
    <w:unhideWhenUsed/>
    <w:rsid w:val="00751901"/>
    <w:rPr>
      <w:b/>
      <w:bCs/>
    </w:rPr>
  </w:style>
  <w:style w:type="character" w:customStyle="1" w:styleId="afff5">
    <w:name w:val="Тема примечания Знак"/>
    <w:basedOn w:val="afff3"/>
    <w:link w:val="afff4"/>
    <w:semiHidden/>
    <w:rsid w:val="00751901"/>
    <w:rPr>
      <w:rFonts w:cs="Calibri"/>
      <w:b/>
      <w:bCs/>
      <w:lang w:eastAsia="ar-SA"/>
    </w:rPr>
  </w:style>
  <w:style w:type="paragraph" w:customStyle="1" w:styleId="afff6">
    <w:name w:val="Абзац"/>
    <w:basedOn w:val="a4"/>
    <w:link w:val="afff7"/>
    <w:rsid w:val="00E972AD"/>
    <w:pPr>
      <w:suppressAutoHyphens w:val="0"/>
      <w:spacing w:before="120" w:after="60"/>
      <w:ind w:firstLine="567"/>
      <w:jc w:val="both"/>
    </w:pPr>
    <w:rPr>
      <w:rFonts w:cs="Times New Roman"/>
      <w:lang w:eastAsia="ru-RU"/>
    </w:rPr>
  </w:style>
  <w:style w:type="character" w:customStyle="1" w:styleId="afff7">
    <w:name w:val="Абзац Знак"/>
    <w:link w:val="afff6"/>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6411CF"/>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
    <w:name w:val="Список Знак"/>
    <w:link w:val="ae"/>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8">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9">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a">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b">
    <w:name w:val="Название таблицы"/>
    <w:basedOn w:val="a4"/>
    <w:qFormat/>
    <w:rsid w:val="00C737C7"/>
    <w:pPr>
      <w:suppressAutoHyphens w:val="0"/>
      <w:spacing w:before="120" w:after="120"/>
    </w:pPr>
    <w:rPr>
      <w:rFonts w:cs="Times New Roman"/>
      <w:b/>
      <w:sz w:val="22"/>
      <w:lang w:eastAsia="ru-RU"/>
    </w:rPr>
  </w:style>
  <w:style w:type="paragraph" w:customStyle="1" w:styleId="afffc">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d">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e"/>
    <w:rsid w:val="00C737C7"/>
    <w:pPr>
      <w:numPr>
        <w:numId w:val="2"/>
      </w:numPr>
      <w:suppressAutoHyphens w:val="0"/>
    </w:pPr>
    <w:rPr>
      <w:rFonts w:cs="Times New Roman"/>
      <w:sz w:val="22"/>
      <w:szCs w:val="22"/>
    </w:rPr>
  </w:style>
  <w:style w:type="character" w:customStyle="1" w:styleId="afffe">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e"/>
    <w:rsid w:val="00C737C7"/>
    <w:pPr>
      <w:numPr>
        <w:numId w:val="1"/>
      </w:numPr>
      <w:suppressAutoHyphens w:val="0"/>
      <w:spacing w:after="60"/>
      <w:jc w:val="both"/>
    </w:pPr>
    <w:rPr>
      <w:rFonts w:ascii="Times New Roman" w:hAnsi="Times New Roman" w:cs="Times New Roman"/>
      <w:snapToGrid w:val="0"/>
    </w:rPr>
  </w:style>
  <w:style w:type="paragraph" w:styleId="affff0">
    <w:name w:val="Document Map"/>
    <w:basedOn w:val="a4"/>
    <w:link w:val="affff1"/>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1">
    <w:name w:val="Схема документа Знак"/>
    <w:basedOn w:val="a5"/>
    <w:link w:val="affff0"/>
    <w:uiPriority w:val="99"/>
    <w:semiHidden/>
    <w:rsid w:val="00C737C7"/>
    <w:rPr>
      <w:rFonts w:ascii="Tahoma" w:hAnsi="Tahoma"/>
      <w:sz w:val="24"/>
      <w:shd w:val="clear" w:color="auto" w:fill="000080"/>
    </w:rPr>
  </w:style>
  <w:style w:type="paragraph" w:customStyle="1" w:styleId="affff2">
    <w:name w:val="Табличный_слева"/>
    <w:basedOn w:val="a4"/>
    <w:rsid w:val="00C737C7"/>
    <w:pPr>
      <w:suppressAutoHyphens w:val="0"/>
    </w:pPr>
    <w:rPr>
      <w:rFonts w:cs="Times New Roman"/>
      <w:sz w:val="22"/>
      <w:szCs w:val="22"/>
      <w:lang w:eastAsia="ru-RU"/>
    </w:rPr>
  </w:style>
  <w:style w:type="paragraph" w:customStyle="1" w:styleId="1d">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3">
    <w:name w:val="Обычный влево"/>
    <w:basedOn w:val="1d"/>
    <w:rsid w:val="00C737C7"/>
    <w:pPr>
      <w:tabs>
        <w:tab w:val="clear" w:pos="360"/>
      </w:tabs>
      <w:spacing w:before="0"/>
      <w:ind w:left="0" w:firstLine="0"/>
      <w:jc w:val="left"/>
    </w:pPr>
  </w:style>
  <w:style w:type="paragraph" w:customStyle="1" w:styleId="affff4">
    <w:name w:val="Табличный_по ширине"/>
    <w:basedOn w:val="affff2"/>
    <w:rsid w:val="00C737C7"/>
    <w:pPr>
      <w:jc w:val="both"/>
    </w:pPr>
  </w:style>
  <w:style w:type="paragraph" w:customStyle="1" w:styleId="100">
    <w:name w:val="Табличный_заголовки_10"/>
    <w:basedOn w:val="afff6"/>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5">
    <w:name w:val="Emphasis"/>
    <w:basedOn w:val="a5"/>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6">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7">
    <w:name w:val="Subtitle"/>
    <w:basedOn w:val="af7"/>
    <w:next w:val="ac"/>
    <w:link w:val="affff8"/>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8">
    <w:name w:val="Подзаголовок Знак"/>
    <w:basedOn w:val="a5"/>
    <w:link w:val="affff7"/>
    <w:rsid w:val="00C737C7"/>
    <w:rPr>
      <w:rFonts w:ascii="Arial" w:hAnsi="Arial"/>
      <w:spacing w:val="-16"/>
      <w:kern w:val="28"/>
      <w:sz w:val="32"/>
      <w:szCs w:val="32"/>
      <w:lang w:eastAsia="en-US"/>
    </w:rPr>
  </w:style>
  <w:style w:type="character" w:styleId="affff9">
    <w:name w:val="line number"/>
    <w:rsid w:val="00C737C7"/>
    <w:rPr>
      <w:sz w:val="18"/>
      <w:szCs w:val="18"/>
    </w:rPr>
  </w:style>
  <w:style w:type="paragraph" w:styleId="29">
    <w:name w:val="List 2"/>
    <w:basedOn w:val="ae"/>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e"/>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e"/>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e"/>
    <w:rsid w:val="00C737C7"/>
    <w:pPr>
      <w:suppressAutoHyphens w:val="0"/>
      <w:spacing w:after="240" w:line="240" w:lineRule="atLeast"/>
      <w:ind w:left="2880" w:hanging="360"/>
      <w:jc w:val="both"/>
    </w:pPr>
    <w:rPr>
      <w:rFonts w:cs="Arial"/>
      <w:spacing w:val="-5"/>
      <w:sz w:val="20"/>
      <w:szCs w:val="20"/>
      <w:lang w:eastAsia="en-US"/>
    </w:rPr>
  </w:style>
  <w:style w:type="paragraph" w:styleId="affffa">
    <w:name w:val="List Bullet"/>
    <w:basedOn w:val="a4"/>
    <w:link w:val="affffb"/>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a"/>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a"/>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a"/>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a"/>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c">
    <w:name w:val="List Continue"/>
    <w:basedOn w:val="ae"/>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c"/>
    <w:rsid w:val="00C737C7"/>
    <w:pPr>
      <w:ind w:left="2160"/>
    </w:pPr>
  </w:style>
  <w:style w:type="paragraph" w:styleId="39">
    <w:name w:val="List Continue 3"/>
    <w:basedOn w:val="affffc"/>
    <w:rsid w:val="00C737C7"/>
    <w:pPr>
      <w:ind w:left="2520"/>
    </w:pPr>
  </w:style>
  <w:style w:type="paragraph" w:styleId="45">
    <w:name w:val="List Continue 4"/>
    <w:basedOn w:val="affffc"/>
    <w:rsid w:val="00C737C7"/>
    <w:pPr>
      <w:ind w:left="2880"/>
    </w:pPr>
  </w:style>
  <w:style w:type="paragraph" w:styleId="54">
    <w:name w:val="List Continue 5"/>
    <w:basedOn w:val="affffc"/>
    <w:rsid w:val="00C737C7"/>
    <w:pPr>
      <w:ind w:left="3240"/>
    </w:pPr>
  </w:style>
  <w:style w:type="paragraph" w:styleId="affffd">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d"/>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d"/>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d"/>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d"/>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e">
    <w:name w:val="Message Header"/>
    <w:basedOn w:val="ac"/>
    <w:link w:val="afffff"/>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
    <w:name w:val="Шапка Знак"/>
    <w:basedOn w:val="a5"/>
    <w:link w:val="affffe"/>
    <w:rsid w:val="00C737C7"/>
    <w:rPr>
      <w:rFonts w:ascii="Arial" w:hAnsi="Arial"/>
      <w:sz w:val="22"/>
      <w:szCs w:val="22"/>
      <w:lang w:eastAsia="en-US"/>
    </w:rPr>
  </w:style>
  <w:style w:type="paragraph" w:styleId="afffff0">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1">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2">
    <w:name w:val="Note Heading"/>
    <w:basedOn w:val="a4"/>
    <w:next w:val="a4"/>
    <w:link w:val="afffff3"/>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3">
    <w:name w:val="Заголовок записки Знак"/>
    <w:basedOn w:val="a5"/>
    <w:link w:val="afffff2"/>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4">
    <w:name w:val="Body Text First Indent"/>
    <w:basedOn w:val="ac"/>
    <w:link w:val="afffff5"/>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5">
    <w:name w:val="Красная строка Знак"/>
    <w:basedOn w:val="ad"/>
    <w:link w:val="afffff4"/>
    <w:rsid w:val="00C737C7"/>
    <w:rPr>
      <w:rFonts w:ascii="Arial" w:hAnsi="Arial" w:cs="Calibri"/>
      <w:spacing w:val="-5"/>
      <w:sz w:val="24"/>
      <w:szCs w:val="24"/>
      <w:lang w:eastAsia="en-US"/>
    </w:rPr>
  </w:style>
  <w:style w:type="paragraph" w:styleId="2d">
    <w:name w:val="Body Text First Indent 2"/>
    <w:basedOn w:val="aff5"/>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4"/>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6">
    <w:name w:val="Signature"/>
    <w:basedOn w:val="a4"/>
    <w:link w:val="afffff7"/>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7">
    <w:name w:val="Подпись Знак"/>
    <w:basedOn w:val="a5"/>
    <w:link w:val="afffff6"/>
    <w:rsid w:val="00C737C7"/>
    <w:rPr>
      <w:rFonts w:ascii="Arial" w:hAnsi="Arial"/>
      <w:spacing w:val="-5"/>
      <w:lang w:eastAsia="en-US"/>
    </w:rPr>
  </w:style>
  <w:style w:type="paragraph" w:styleId="afffff8">
    <w:name w:val="Salutation"/>
    <w:basedOn w:val="a4"/>
    <w:next w:val="a4"/>
    <w:link w:val="afffff9"/>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9">
    <w:name w:val="Приветствие Знак"/>
    <w:basedOn w:val="a5"/>
    <w:link w:val="afffff8"/>
    <w:rsid w:val="00C737C7"/>
    <w:rPr>
      <w:rFonts w:ascii="Arial" w:hAnsi="Arial"/>
      <w:spacing w:val="-5"/>
      <w:lang w:eastAsia="en-US"/>
    </w:rPr>
  </w:style>
  <w:style w:type="character" w:styleId="afffffa">
    <w:name w:val="FollowedHyperlink"/>
    <w:uiPriority w:val="99"/>
    <w:rsid w:val="00C737C7"/>
    <w:rPr>
      <w:color w:val="800080"/>
      <w:u w:val="single"/>
      <w:lang w:val="ru-RU"/>
    </w:rPr>
  </w:style>
  <w:style w:type="paragraph" w:styleId="afffffb">
    <w:name w:val="Closing"/>
    <w:basedOn w:val="a4"/>
    <w:link w:val="afffffc"/>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c">
    <w:name w:val="Прощание Знак"/>
    <w:basedOn w:val="a5"/>
    <w:link w:val="afffffb"/>
    <w:rsid w:val="00C737C7"/>
    <w:rPr>
      <w:rFonts w:ascii="Arial" w:hAnsi="Arial"/>
      <w:spacing w:val="-5"/>
      <w:lang w:eastAsia="en-US"/>
    </w:rPr>
  </w:style>
  <w:style w:type="character" w:styleId="HTMLb">
    <w:name w:val="HTML Cite"/>
    <w:rsid w:val="00C737C7"/>
    <w:rPr>
      <w:i/>
      <w:iCs/>
      <w:lang w:val="ru-RU"/>
    </w:rPr>
  </w:style>
  <w:style w:type="paragraph" w:styleId="afffffd">
    <w:name w:val="E-mail Signature"/>
    <w:basedOn w:val="a4"/>
    <w:link w:val="afffffe"/>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e">
    <w:name w:val="Электронная подпись Знак"/>
    <w:basedOn w:val="a5"/>
    <w:link w:val="afffffd"/>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e">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2">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7"/>
    <w:rsid w:val="00C737C7"/>
  </w:style>
  <w:style w:type="table" w:styleId="1f3">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4">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4"/>
    <w:link w:val="affffff5"/>
    <w:rsid w:val="00C737C7"/>
    <w:pPr>
      <w:suppressAutoHyphens w:val="0"/>
      <w:spacing w:line="360" w:lineRule="auto"/>
      <w:ind w:firstLine="680"/>
      <w:jc w:val="both"/>
    </w:pPr>
    <w:rPr>
      <w:rFonts w:cs="Times New Roman"/>
      <w:sz w:val="20"/>
      <w:szCs w:val="20"/>
      <w:lang w:eastAsia="ru-RU"/>
    </w:rPr>
  </w:style>
  <w:style w:type="character" w:customStyle="1" w:styleId="affffff5">
    <w:name w:val="Текст концевой сноски Знак"/>
    <w:basedOn w:val="a5"/>
    <w:link w:val="affffff4"/>
    <w:rsid w:val="00C737C7"/>
  </w:style>
  <w:style w:type="character" w:styleId="affffff6">
    <w:name w:val="endnote reference"/>
    <w:rsid w:val="00C737C7"/>
    <w:rPr>
      <w:vertAlign w:val="superscript"/>
    </w:rPr>
  </w:style>
  <w:style w:type="character" w:styleId="affffff7">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8">
    <w:name w:val="Подчеркнутый"/>
    <w:basedOn w:val="a4"/>
    <w:link w:val="affffff9"/>
    <w:semiHidden/>
    <w:rsid w:val="00C737C7"/>
    <w:pPr>
      <w:suppressAutoHyphens w:val="0"/>
      <w:spacing w:line="360" w:lineRule="auto"/>
      <w:ind w:firstLine="709"/>
      <w:jc w:val="both"/>
    </w:pPr>
    <w:rPr>
      <w:rFonts w:cs="Times New Roman"/>
      <w:u w:val="single"/>
    </w:rPr>
  </w:style>
  <w:style w:type="character" w:customStyle="1" w:styleId="affffff9">
    <w:name w:val="Подчеркнутый Знак"/>
    <w:link w:val="affffff8"/>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before="0"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a"/>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a">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5">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b">
    <w:name w:val="Маркированный список Знак"/>
    <w:link w:val="affffa"/>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1">
    <w:name w:val="Абзац списка Знак"/>
    <w:aliases w:val="Обычный текст Знак,Bullet List Знак,FooterText Знак,numbered Знак,Заголовок_3 Знак,List Paragraph Знак,Абзац списка основной Знак,Список_маркированный Знак,Варианты ответов Знак,Заголовок мой1 Знак,СписокСТПр Знак,Bullet Points Знак"/>
    <w:link w:val="af0"/>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7">
    <w:name w:val="Без интервала Знак"/>
    <w:aliases w:val="2 стиль Знак"/>
    <w:link w:val="aff6"/>
    <w:rsid w:val="00816626"/>
    <w:rPr>
      <w:rFonts w:ascii="Arial" w:eastAsia="Arial Unicode MS" w:hAnsi="Arial"/>
      <w:kern w:val="1"/>
      <w:szCs w:val="24"/>
    </w:rPr>
  </w:style>
  <w:style w:type="paragraph" w:customStyle="1" w:styleId="1f6">
    <w:name w:val="1 Стиль"/>
    <w:basedOn w:val="aff5"/>
    <w:link w:val="1f7"/>
    <w:qFormat/>
    <w:rsid w:val="00816626"/>
    <w:pPr>
      <w:spacing w:after="0" w:line="360" w:lineRule="auto"/>
      <w:ind w:left="0" w:firstLine="709"/>
      <w:jc w:val="both"/>
    </w:pPr>
  </w:style>
  <w:style w:type="character" w:customStyle="1" w:styleId="1f7">
    <w:name w:val="1 Стиль Знак"/>
    <w:link w:val="1f6"/>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b">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8">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c">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9">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d">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e">
    <w:name w:val="Шапка табл"/>
    <w:basedOn w:val="a4"/>
    <w:link w:val="afffffff"/>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0">
    <w:name w:val="Табл"/>
    <w:basedOn w:val="a4"/>
    <w:link w:val="afffffff1"/>
    <w:qFormat/>
    <w:rsid w:val="00CE7ECA"/>
    <w:pPr>
      <w:suppressAutoHyphens w:val="0"/>
      <w:spacing w:line="276" w:lineRule="auto"/>
    </w:pPr>
    <w:rPr>
      <w:rFonts w:ascii="Arial" w:hAnsi="Arial" w:cs="Arial"/>
      <w:color w:val="000000"/>
      <w:sz w:val="20"/>
      <w:szCs w:val="20"/>
      <w:lang w:eastAsia="ru-RU"/>
    </w:rPr>
  </w:style>
  <w:style w:type="character" w:customStyle="1" w:styleId="afffffff">
    <w:name w:val="Шапка табл Знак"/>
    <w:link w:val="affffffe"/>
    <w:rsid w:val="00CE7ECA"/>
    <w:rPr>
      <w:rFonts w:ascii="Arial" w:eastAsia="Calibri" w:hAnsi="Arial"/>
      <w:b/>
    </w:rPr>
  </w:style>
  <w:style w:type="character" w:customStyle="1" w:styleId="afffffff1">
    <w:name w:val="Табл Знак"/>
    <w:link w:val="afffffff0"/>
    <w:rsid w:val="00CE7ECA"/>
    <w:rPr>
      <w:rFonts w:ascii="Arial" w:hAnsi="Arial" w:cs="Arial"/>
      <w:color w:val="000000"/>
    </w:rPr>
  </w:style>
  <w:style w:type="paragraph" w:customStyle="1" w:styleId="a1">
    <w:name w:val="Список текс"/>
    <w:basedOn w:val="a4"/>
    <w:link w:val="afffffff2"/>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2">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a">
    <w:name w:val="Без интервала1"/>
    <w:qFormat/>
    <w:rsid w:val="00EA0714"/>
    <w:rPr>
      <w:rFonts w:ascii="Calibri" w:hAnsi="Calibri"/>
      <w:sz w:val="22"/>
      <w:szCs w:val="22"/>
    </w:rPr>
  </w:style>
  <w:style w:type="paragraph" w:customStyle="1" w:styleId="Main">
    <w:name w:val="Main"/>
    <w:link w:val="Main0"/>
    <w:rsid w:val="00FC02AD"/>
    <w:pPr>
      <w:widowControl w:val="0"/>
      <w:suppressAutoHyphens/>
      <w:spacing w:line="360" w:lineRule="auto"/>
      <w:ind w:firstLine="709"/>
      <w:jc w:val="both"/>
    </w:pPr>
    <w:rPr>
      <w:rFonts w:eastAsia="Arial" w:cs="Tahoma"/>
      <w:sz w:val="24"/>
      <w:szCs w:val="16"/>
      <w:lang w:eastAsia="ar-SA"/>
    </w:rPr>
  </w:style>
  <w:style w:type="paragraph" w:customStyle="1" w:styleId="OTCHET00">
    <w:name w:val="OTCHET_00"/>
    <w:basedOn w:val="a4"/>
    <w:rsid w:val="003220DA"/>
    <w:pPr>
      <w:tabs>
        <w:tab w:val="left" w:pos="709"/>
        <w:tab w:val="left" w:pos="3402"/>
      </w:tabs>
      <w:spacing w:line="360" w:lineRule="auto"/>
      <w:jc w:val="both"/>
    </w:pPr>
    <w:rPr>
      <w:rFonts w:ascii="NTTimes/Cyrillic" w:hAnsi="NTTimes/Cyrillic" w:cs="Times New Roman"/>
      <w:szCs w:val="20"/>
    </w:rPr>
  </w:style>
  <w:style w:type="paragraph" w:customStyle="1" w:styleId="ConsPlusDocList0">
    <w:name w:val="ConsPlusDocList"/>
    <w:next w:val="a4"/>
    <w:rsid w:val="00D20BA5"/>
    <w:pPr>
      <w:widowControl w:val="0"/>
      <w:suppressAutoHyphens/>
      <w:autoSpaceDE w:val="0"/>
    </w:pPr>
    <w:rPr>
      <w:rFonts w:ascii="Arial" w:eastAsia="Arial" w:hAnsi="Arial" w:cs="Arial"/>
      <w:lang w:eastAsia="zh-CN" w:bidi="hi-IN"/>
    </w:rPr>
  </w:style>
  <w:style w:type="character" w:customStyle="1" w:styleId="apple-converted-space">
    <w:name w:val="apple-converted-space"/>
    <w:basedOn w:val="12"/>
    <w:rsid w:val="000D1339"/>
  </w:style>
  <w:style w:type="paragraph" w:customStyle="1" w:styleId="TableContents">
    <w:name w:val="Table Contents"/>
    <w:basedOn w:val="a4"/>
    <w:rsid w:val="000D1339"/>
    <w:pPr>
      <w:widowControl w:val="0"/>
      <w:suppressLineNumbers/>
      <w:jc w:val="both"/>
    </w:pPr>
    <w:rPr>
      <w:rFonts w:cs="Times New Roman"/>
      <w:kern w:val="1"/>
      <w:lang w:eastAsia="zh-CN"/>
    </w:rPr>
  </w:style>
  <w:style w:type="character" w:customStyle="1" w:styleId="WW8Num6z7">
    <w:name w:val="WW8Num6z7"/>
    <w:uiPriority w:val="99"/>
    <w:rsid w:val="00696011"/>
  </w:style>
  <w:style w:type="paragraph" w:customStyle="1" w:styleId="1fb">
    <w:name w:val="Стиль1"/>
    <w:basedOn w:val="a4"/>
    <w:qFormat/>
    <w:rsid w:val="00B315A1"/>
    <w:pPr>
      <w:suppressAutoHyphens w:val="0"/>
      <w:spacing w:after="200" w:line="276" w:lineRule="auto"/>
      <w:jc w:val="both"/>
    </w:pPr>
    <w:rPr>
      <w:rFonts w:ascii="GOST type B" w:hAnsi="GOST type B" w:cs="Times New Roman"/>
      <w:i/>
      <w:sz w:val="28"/>
      <w:szCs w:val="22"/>
      <w:lang w:eastAsia="ru-RU"/>
    </w:rPr>
  </w:style>
  <w:style w:type="paragraph" w:customStyle="1" w:styleId="font5">
    <w:name w:val="font5"/>
    <w:basedOn w:val="a4"/>
    <w:rsid w:val="00887682"/>
    <w:pPr>
      <w:suppressAutoHyphens w:val="0"/>
      <w:spacing w:before="100" w:beforeAutospacing="1" w:after="100" w:afterAutospacing="1"/>
    </w:pPr>
    <w:rPr>
      <w:rFonts w:ascii="Tahoma" w:hAnsi="Tahoma" w:cs="Tahoma"/>
      <w:color w:val="000000"/>
      <w:sz w:val="18"/>
      <w:szCs w:val="18"/>
      <w:lang w:eastAsia="ru-RU"/>
    </w:rPr>
  </w:style>
  <w:style w:type="paragraph" w:customStyle="1" w:styleId="xl64">
    <w:name w:val="xl64"/>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65">
    <w:name w:val="xl65"/>
    <w:basedOn w:val="a4"/>
    <w:rsid w:val="00887682"/>
    <w:pPr>
      <w:pBdr>
        <w:top w:val="single" w:sz="4"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6">
    <w:name w:val="xl66"/>
    <w:basedOn w:val="a4"/>
    <w:rsid w:val="00887682"/>
    <w:pPr>
      <w:pBdr>
        <w:top w:val="single" w:sz="4"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7">
    <w:name w:val="xl67"/>
    <w:basedOn w:val="a4"/>
    <w:rsid w:val="00887682"/>
    <w:pPr>
      <w:pBdr>
        <w:top w:val="single" w:sz="4"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68">
    <w:name w:val="xl68"/>
    <w:basedOn w:val="a4"/>
    <w:rsid w:val="00887682"/>
    <w:pPr>
      <w:pBdr>
        <w:top w:val="single" w:sz="4" w:space="0" w:color="auto"/>
        <w:left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69">
    <w:name w:val="xl69"/>
    <w:basedOn w:val="a4"/>
    <w:rsid w:val="00887682"/>
    <w:pPr>
      <w:pBdr>
        <w:top w:val="single" w:sz="4" w:space="0" w:color="auto"/>
        <w:left w:val="single" w:sz="4"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70">
    <w:name w:val="xl70"/>
    <w:basedOn w:val="a4"/>
    <w:rsid w:val="00887682"/>
    <w:pPr>
      <w:pBdr>
        <w:top w:val="single" w:sz="4" w:space="0" w:color="auto"/>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1">
    <w:name w:val="xl71"/>
    <w:basedOn w:val="a4"/>
    <w:rsid w:val="00887682"/>
    <w:pPr>
      <w:pBdr>
        <w:top w:val="single" w:sz="4" w:space="0" w:color="auto"/>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2">
    <w:name w:val="xl72"/>
    <w:basedOn w:val="a4"/>
    <w:rsid w:val="00887682"/>
    <w:pPr>
      <w:pBdr>
        <w:top w:val="single" w:sz="4" w:space="0" w:color="auto"/>
        <w:left w:val="single" w:sz="4" w:space="0" w:color="auto"/>
        <w:bottom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73">
    <w:name w:val="xl73"/>
    <w:basedOn w:val="a4"/>
    <w:rsid w:val="00887682"/>
    <w:pPr>
      <w:pBdr>
        <w:top w:val="single" w:sz="4" w:space="0" w:color="auto"/>
        <w:left w:val="single" w:sz="4" w:space="0" w:color="auto"/>
        <w:bottom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74">
    <w:name w:val="xl74"/>
    <w:basedOn w:val="a4"/>
    <w:rsid w:val="00887682"/>
    <w:pPr>
      <w:suppressAutoHyphens w:val="0"/>
      <w:spacing w:before="100" w:beforeAutospacing="1" w:after="100" w:afterAutospacing="1"/>
      <w:textAlignment w:val="center"/>
    </w:pPr>
    <w:rPr>
      <w:rFonts w:cs="Times New Roman"/>
      <w:sz w:val="22"/>
      <w:szCs w:val="22"/>
      <w:lang w:eastAsia="ru-RU"/>
    </w:rPr>
  </w:style>
  <w:style w:type="paragraph" w:customStyle="1" w:styleId="xl75">
    <w:name w:val="xl75"/>
    <w:basedOn w:val="a4"/>
    <w:rsid w:val="00887682"/>
    <w:pPr>
      <w:pBdr>
        <w:top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76">
    <w:name w:val="xl76"/>
    <w:basedOn w:val="a4"/>
    <w:rsid w:val="00887682"/>
    <w:pPr>
      <w:pBdr>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7">
    <w:name w:val="xl77"/>
    <w:basedOn w:val="a4"/>
    <w:rsid w:val="00887682"/>
    <w:pPr>
      <w:pBdr>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78">
    <w:name w:val="xl78"/>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79">
    <w:name w:val="xl79"/>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80">
    <w:name w:val="xl80"/>
    <w:basedOn w:val="a4"/>
    <w:rsid w:val="00887682"/>
    <w:pPr>
      <w:suppressAutoHyphens w:val="0"/>
      <w:spacing w:before="100" w:beforeAutospacing="1" w:after="100" w:afterAutospacing="1"/>
      <w:textAlignment w:val="center"/>
    </w:pPr>
    <w:rPr>
      <w:rFonts w:cs="Times New Roman"/>
      <w:sz w:val="22"/>
      <w:szCs w:val="22"/>
      <w:lang w:eastAsia="ru-RU"/>
    </w:rPr>
  </w:style>
  <w:style w:type="paragraph" w:customStyle="1" w:styleId="xl81">
    <w:name w:val="xl81"/>
    <w:basedOn w:val="a4"/>
    <w:rsid w:val="00887682"/>
    <w:pPr>
      <w:pBdr>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82">
    <w:name w:val="xl82"/>
    <w:basedOn w:val="a4"/>
    <w:rsid w:val="00887682"/>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83">
    <w:name w:val="xl83"/>
    <w:basedOn w:val="a4"/>
    <w:rsid w:val="00887682"/>
    <w:pPr>
      <w:suppressAutoHyphens w:val="0"/>
      <w:spacing w:before="100" w:beforeAutospacing="1" w:after="100" w:afterAutospacing="1"/>
    </w:pPr>
    <w:rPr>
      <w:rFonts w:cs="Times New Roman"/>
      <w:sz w:val="22"/>
      <w:szCs w:val="22"/>
      <w:lang w:eastAsia="ru-RU"/>
    </w:rPr>
  </w:style>
  <w:style w:type="paragraph" w:customStyle="1" w:styleId="xl84">
    <w:name w:val="xl84"/>
    <w:basedOn w:val="a4"/>
    <w:rsid w:val="00887682"/>
    <w:pPr>
      <w:pBdr>
        <w:left w:val="single" w:sz="8"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sz w:val="22"/>
      <w:szCs w:val="22"/>
      <w:lang w:eastAsia="ru-RU"/>
    </w:rPr>
  </w:style>
  <w:style w:type="paragraph" w:customStyle="1" w:styleId="xl85">
    <w:name w:val="xl85"/>
    <w:basedOn w:val="a4"/>
    <w:rsid w:val="00887682"/>
    <w:pPr>
      <w:suppressAutoHyphens w:val="0"/>
      <w:spacing w:before="100" w:beforeAutospacing="1" w:after="100" w:afterAutospacing="1"/>
    </w:pPr>
    <w:rPr>
      <w:rFonts w:cs="Times New Roman"/>
      <w:sz w:val="22"/>
      <w:szCs w:val="22"/>
      <w:lang w:eastAsia="ru-RU"/>
    </w:rPr>
  </w:style>
  <w:style w:type="paragraph" w:customStyle="1" w:styleId="xl86">
    <w:name w:val="xl86"/>
    <w:basedOn w:val="a4"/>
    <w:rsid w:val="00887682"/>
    <w:pPr>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87">
    <w:name w:val="xl87"/>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88">
    <w:name w:val="xl88"/>
    <w:basedOn w:val="a4"/>
    <w:rsid w:val="00887682"/>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cs="Times New Roman"/>
      <w:sz w:val="22"/>
      <w:szCs w:val="22"/>
      <w:lang w:eastAsia="ru-RU"/>
    </w:rPr>
  </w:style>
  <w:style w:type="paragraph" w:customStyle="1" w:styleId="xl89">
    <w:name w:val="xl89"/>
    <w:basedOn w:val="a4"/>
    <w:rsid w:val="008876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0">
    <w:name w:val="xl90"/>
    <w:basedOn w:val="a4"/>
    <w:rsid w:val="00887682"/>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cs="Times New Roman"/>
      <w:sz w:val="22"/>
      <w:szCs w:val="22"/>
      <w:lang w:eastAsia="ru-RU"/>
    </w:rPr>
  </w:style>
  <w:style w:type="paragraph" w:customStyle="1" w:styleId="xl91">
    <w:name w:val="xl91"/>
    <w:basedOn w:val="a4"/>
    <w:rsid w:val="00887682"/>
    <w:pPr>
      <w:suppressAutoHyphens w:val="0"/>
      <w:spacing w:before="100" w:beforeAutospacing="1" w:after="100" w:afterAutospacing="1"/>
      <w:jc w:val="center"/>
      <w:textAlignment w:val="center"/>
    </w:pPr>
    <w:rPr>
      <w:rFonts w:cs="Times New Roman"/>
      <w:sz w:val="22"/>
      <w:szCs w:val="22"/>
      <w:lang w:eastAsia="ru-RU"/>
    </w:rPr>
  </w:style>
  <w:style w:type="paragraph" w:customStyle="1" w:styleId="xl92">
    <w:name w:val="xl92"/>
    <w:basedOn w:val="a4"/>
    <w:rsid w:val="0088768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3">
    <w:name w:val="xl93"/>
    <w:basedOn w:val="a4"/>
    <w:rsid w:val="0088768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sz w:val="22"/>
      <w:szCs w:val="22"/>
      <w:lang w:eastAsia="ru-RU"/>
    </w:rPr>
  </w:style>
  <w:style w:type="paragraph" w:customStyle="1" w:styleId="xl94">
    <w:name w:val="xl94"/>
    <w:basedOn w:val="a4"/>
    <w:rsid w:val="00887682"/>
    <w:pPr>
      <w:pBdr>
        <w:top w:val="single" w:sz="8" w:space="0" w:color="auto"/>
        <w:left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5">
    <w:name w:val="xl95"/>
    <w:basedOn w:val="a4"/>
    <w:rsid w:val="00887682"/>
    <w:pPr>
      <w:pBdr>
        <w:top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6">
    <w:name w:val="xl96"/>
    <w:basedOn w:val="a4"/>
    <w:rsid w:val="00887682"/>
    <w:pPr>
      <w:pBdr>
        <w:top w:val="single" w:sz="8" w:space="0" w:color="auto"/>
        <w:bottom w:val="single" w:sz="4"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97">
    <w:name w:val="xl97"/>
    <w:basedOn w:val="a4"/>
    <w:rsid w:val="00887682"/>
    <w:pPr>
      <w:pBdr>
        <w:top w:val="single" w:sz="8" w:space="0" w:color="auto"/>
        <w:left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98">
    <w:name w:val="xl98"/>
    <w:basedOn w:val="a4"/>
    <w:rsid w:val="00887682"/>
    <w:pPr>
      <w:pBdr>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99">
    <w:name w:val="xl99"/>
    <w:basedOn w:val="a4"/>
    <w:rsid w:val="00887682"/>
    <w:pPr>
      <w:pBdr>
        <w:top w:val="single" w:sz="8" w:space="0" w:color="auto"/>
        <w:lef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0">
    <w:name w:val="xl100"/>
    <w:basedOn w:val="a4"/>
    <w:rsid w:val="00887682"/>
    <w:pPr>
      <w:pBdr>
        <w:top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1">
    <w:name w:val="xl101"/>
    <w:basedOn w:val="a4"/>
    <w:rsid w:val="00887682"/>
    <w:pPr>
      <w:pBdr>
        <w:top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2">
    <w:name w:val="xl102"/>
    <w:basedOn w:val="a4"/>
    <w:rsid w:val="00887682"/>
    <w:pPr>
      <w:pBdr>
        <w:top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03">
    <w:name w:val="xl103"/>
    <w:basedOn w:val="a4"/>
    <w:rsid w:val="00887682"/>
    <w:pPr>
      <w:pBdr>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04">
    <w:name w:val="xl104"/>
    <w:basedOn w:val="a4"/>
    <w:rsid w:val="00887682"/>
    <w:pPr>
      <w:pBdr>
        <w:top w:val="single" w:sz="8" w:space="0" w:color="auto"/>
        <w:bottom w:val="single" w:sz="4"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105">
    <w:name w:val="xl105"/>
    <w:basedOn w:val="a4"/>
    <w:rsid w:val="00887682"/>
    <w:pPr>
      <w:pBdr>
        <w:top w:val="single" w:sz="8" w:space="0" w:color="auto"/>
        <w:bottom w:val="single" w:sz="4" w:space="0" w:color="auto"/>
        <w:right w:val="single" w:sz="8" w:space="0" w:color="auto"/>
      </w:pBdr>
      <w:shd w:val="clear" w:color="000000" w:fill="D6DCE4"/>
      <w:suppressAutoHyphens w:val="0"/>
      <w:spacing w:before="100" w:beforeAutospacing="1" w:after="100" w:afterAutospacing="1"/>
      <w:jc w:val="center"/>
      <w:textAlignment w:val="center"/>
    </w:pPr>
    <w:rPr>
      <w:rFonts w:cs="Times New Roman"/>
      <w:sz w:val="22"/>
      <w:szCs w:val="22"/>
      <w:lang w:eastAsia="ru-RU"/>
    </w:rPr>
  </w:style>
  <w:style w:type="paragraph" w:customStyle="1" w:styleId="xl106">
    <w:name w:val="xl106"/>
    <w:basedOn w:val="a4"/>
    <w:rsid w:val="00887682"/>
    <w:pPr>
      <w:pBdr>
        <w:top w:val="single" w:sz="8" w:space="0" w:color="auto"/>
        <w:left w:val="single" w:sz="8"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7">
    <w:name w:val="xl107"/>
    <w:basedOn w:val="a4"/>
    <w:rsid w:val="00887682"/>
    <w:pPr>
      <w:pBdr>
        <w:top w:val="single" w:sz="8" w:space="0" w:color="auto"/>
        <w:left w:val="single" w:sz="4" w:space="0" w:color="auto"/>
        <w:bottom w:val="single" w:sz="8" w:space="0" w:color="auto"/>
        <w:right w:val="single" w:sz="4"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8">
    <w:name w:val="xl108"/>
    <w:basedOn w:val="a4"/>
    <w:rsid w:val="00887682"/>
    <w:pPr>
      <w:pBdr>
        <w:top w:val="single" w:sz="8" w:space="0" w:color="auto"/>
        <w:left w:val="single" w:sz="4" w:space="0" w:color="auto"/>
        <w:bottom w:val="single" w:sz="8" w:space="0" w:color="auto"/>
        <w:right w:val="single" w:sz="8" w:space="0" w:color="auto"/>
      </w:pBdr>
      <w:shd w:val="clear" w:color="000000" w:fill="ACB9CA"/>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09">
    <w:name w:val="xl109"/>
    <w:basedOn w:val="a4"/>
    <w:rsid w:val="00887682"/>
    <w:pPr>
      <w:pBdr>
        <w:top w:val="single" w:sz="8" w:space="0" w:color="auto"/>
        <w:left w:val="single" w:sz="8"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10">
    <w:name w:val="xl110"/>
    <w:basedOn w:val="a4"/>
    <w:rsid w:val="00887682"/>
    <w:pPr>
      <w:pBdr>
        <w:top w:val="single" w:sz="8" w:space="0" w:color="auto"/>
        <w:left w:val="single" w:sz="4"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b/>
      <w:bCs/>
      <w:sz w:val="22"/>
      <w:szCs w:val="22"/>
      <w:lang w:eastAsia="ru-RU"/>
    </w:rPr>
  </w:style>
  <w:style w:type="paragraph" w:customStyle="1" w:styleId="xl111">
    <w:name w:val="xl111"/>
    <w:basedOn w:val="a4"/>
    <w:rsid w:val="00887682"/>
    <w:pPr>
      <w:pBdr>
        <w:top w:val="single" w:sz="8" w:space="0" w:color="auto"/>
        <w:left w:val="single" w:sz="8" w:space="0" w:color="auto"/>
        <w:bottom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12">
    <w:name w:val="xl112"/>
    <w:basedOn w:val="a4"/>
    <w:rsid w:val="00887682"/>
    <w:pPr>
      <w:pBdr>
        <w:top w:val="single" w:sz="8" w:space="0" w:color="auto"/>
        <w:bottom w:val="single" w:sz="4"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xl113">
    <w:name w:val="xl113"/>
    <w:basedOn w:val="a4"/>
    <w:rsid w:val="00887682"/>
    <w:pPr>
      <w:pBdr>
        <w:top w:val="single" w:sz="8" w:space="0" w:color="auto"/>
        <w:bottom w:val="single" w:sz="4" w:space="0" w:color="auto"/>
        <w:right w:val="single" w:sz="8" w:space="0" w:color="auto"/>
      </w:pBdr>
      <w:shd w:val="clear" w:color="000000" w:fill="D8D8D8"/>
      <w:suppressAutoHyphens w:val="0"/>
      <w:spacing w:before="100" w:beforeAutospacing="1" w:after="100" w:afterAutospacing="1"/>
      <w:jc w:val="center"/>
      <w:textAlignment w:val="center"/>
    </w:pPr>
    <w:rPr>
      <w:rFonts w:cs="Times New Roman"/>
      <w:sz w:val="22"/>
      <w:szCs w:val="22"/>
      <w:lang w:eastAsia="ru-RU"/>
    </w:rPr>
  </w:style>
  <w:style w:type="paragraph" w:customStyle="1" w:styleId="TableParagraph">
    <w:name w:val="Table Paragraph"/>
    <w:basedOn w:val="a4"/>
    <w:uiPriority w:val="1"/>
    <w:qFormat/>
    <w:rsid w:val="00846677"/>
    <w:pPr>
      <w:widowControl w:val="0"/>
      <w:suppressAutoHyphens w:val="0"/>
    </w:pPr>
    <w:rPr>
      <w:rFonts w:asciiTheme="minorHAnsi" w:eastAsiaTheme="minorHAnsi" w:hAnsiTheme="minorHAnsi" w:cstheme="minorBidi"/>
      <w:sz w:val="22"/>
      <w:szCs w:val="22"/>
      <w:lang w:val="en-US" w:eastAsia="en-US"/>
    </w:rPr>
  </w:style>
  <w:style w:type="character" w:customStyle="1" w:styleId="Main0">
    <w:name w:val="Main Знак"/>
    <w:link w:val="Main"/>
    <w:rsid w:val="00D44F00"/>
    <w:rPr>
      <w:rFonts w:eastAsia="Arial" w:cs="Tahoma"/>
      <w:sz w:val="24"/>
      <w:szCs w:val="16"/>
      <w:lang w:eastAsia="ar-SA"/>
    </w:rPr>
  </w:style>
  <w:style w:type="paragraph" w:customStyle="1" w:styleId="Style51">
    <w:name w:val="Style51"/>
    <w:basedOn w:val="a4"/>
    <w:uiPriority w:val="99"/>
    <w:rsid w:val="00A33977"/>
    <w:pPr>
      <w:widowControl w:val="0"/>
      <w:suppressAutoHyphens w:val="0"/>
      <w:autoSpaceDE w:val="0"/>
      <w:autoSpaceDN w:val="0"/>
      <w:adjustRightInd w:val="0"/>
      <w:spacing w:line="231" w:lineRule="exact"/>
      <w:ind w:firstLine="483"/>
      <w:jc w:val="both"/>
    </w:pPr>
    <w:rPr>
      <w:rFonts w:eastAsiaTheme="minorEastAsia" w:cs="Times New Roman"/>
      <w:lang w:eastAsia="ru-RU"/>
    </w:rPr>
  </w:style>
  <w:style w:type="character" w:customStyle="1" w:styleId="FontStyle106">
    <w:name w:val="Font Style106"/>
    <w:basedOn w:val="a5"/>
    <w:uiPriority w:val="99"/>
    <w:rsid w:val="00A33977"/>
    <w:rPr>
      <w:rFonts w:ascii="Times New Roman" w:hAnsi="Times New Roman" w:cs="Times New Roman"/>
      <w:sz w:val="18"/>
      <w:szCs w:val="18"/>
    </w:rPr>
  </w:style>
  <w:style w:type="paragraph" w:customStyle="1" w:styleId="p15">
    <w:name w:val="p15"/>
    <w:basedOn w:val="a4"/>
    <w:rsid w:val="00AF29F9"/>
    <w:pPr>
      <w:suppressAutoHyphens w:val="0"/>
      <w:spacing w:line="360" w:lineRule="auto"/>
      <w:ind w:firstLine="705"/>
      <w:jc w:val="both"/>
    </w:pPr>
    <w:rPr>
      <w:rFonts w:cs="Times New Roman"/>
      <w:lang w:eastAsia="ru-RU"/>
    </w:rPr>
  </w:style>
  <w:style w:type="table" w:customStyle="1" w:styleId="TableGrid">
    <w:name w:val="TableGrid"/>
    <w:rsid w:val="002D6BA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fontstyle01">
    <w:name w:val="fontstyle01"/>
    <w:basedOn w:val="a5"/>
    <w:rsid w:val="001A06F7"/>
    <w:rPr>
      <w:rFonts w:ascii="Times New Roman" w:hAnsi="Times New Roman" w:cs="Times New Roman" w:hint="default"/>
      <w:b w:val="0"/>
      <w:bCs w:val="0"/>
      <w:i w:val="0"/>
      <w:iCs w:val="0"/>
      <w:color w:val="000000"/>
      <w:sz w:val="28"/>
      <w:szCs w:val="28"/>
    </w:rPr>
  </w:style>
  <w:style w:type="paragraph" w:customStyle="1" w:styleId="alignleft">
    <w:name w:val="align_left"/>
    <w:basedOn w:val="a4"/>
    <w:rsid w:val="00834CC9"/>
    <w:pPr>
      <w:suppressAutoHyphens w:val="0"/>
      <w:spacing w:before="100" w:beforeAutospacing="1" w:after="100" w:afterAutospacing="1"/>
    </w:pPr>
    <w:rPr>
      <w:rFonts w:cs="Times New Roman"/>
      <w:lang w:eastAsia="ru-RU"/>
    </w:rPr>
  </w:style>
</w:styles>
</file>

<file path=word/webSettings.xml><?xml version="1.0" encoding="utf-8"?>
<w:webSettings xmlns:r="http://schemas.openxmlformats.org/officeDocument/2006/relationships" xmlns:w="http://schemas.openxmlformats.org/wordprocessingml/2006/main">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276455043">
      <w:bodyDiv w:val="1"/>
      <w:marLeft w:val="0"/>
      <w:marRight w:val="0"/>
      <w:marTop w:val="0"/>
      <w:marBottom w:val="0"/>
      <w:divBdr>
        <w:top w:val="none" w:sz="0" w:space="0" w:color="auto"/>
        <w:left w:val="none" w:sz="0" w:space="0" w:color="auto"/>
        <w:bottom w:val="none" w:sz="0" w:space="0" w:color="auto"/>
        <w:right w:val="none" w:sz="0" w:space="0" w:color="auto"/>
      </w:divBdr>
    </w:div>
    <w:div w:id="476413773">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33200929">
      <w:bodyDiv w:val="1"/>
      <w:marLeft w:val="0"/>
      <w:marRight w:val="0"/>
      <w:marTop w:val="0"/>
      <w:marBottom w:val="0"/>
      <w:divBdr>
        <w:top w:val="none" w:sz="0" w:space="0" w:color="auto"/>
        <w:left w:val="none" w:sz="0" w:space="0" w:color="auto"/>
        <w:bottom w:val="none" w:sz="0" w:space="0" w:color="auto"/>
        <w:right w:val="none" w:sz="0" w:space="0" w:color="auto"/>
      </w:divBdr>
    </w:div>
    <w:div w:id="729575747">
      <w:bodyDiv w:val="1"/>
      <w:marLeft w:val="0"/>
      <w:marRight w:val="0"/>
      <w:marTop w:val="0"/>
      <w:marBottom w:val="0"/>
      <w:divBdr>
        <w:top w:val="none" w:sz="0" w:space="0" w:color="auto"/>
        <w:left w:val="none" w:sz="0" w:space="0" w:color="auto"/>
        <w:bottom w:val="none" w:sz="0" w:space="0" w:color="auto"/>
        <w:right w:val="none" w:sz="0" w:space="0" w:color="auto"/>
      </w:divBdr>
    </w:div>
    <w:div w:id="741567194">
      <w:bodyDiv w:val="1"/>
      <w:marLeft w:val="0"/>
      <w:marRight w:val="0"/>
      <w:marTop w:val="0"/>
      <w:marBottom w:val="0"/>
      <w:divBdr>
        <w:top w:val="none" w:sz="0" w:space="0" w:color="auto"/>
        <w:left w:val="none" w:sz="0" w:space="0" w:color="auto"/>
        <w:bottom w:val="none" w:sz="0" w:space="0" w:color="auto"/>
        <w:right w:val="none" w:sz="0" w:space="0" w:color="auto"/>
      </w:divBdr>
      <w:divsChild>
        <w:div w:id="358043874">
          <w:marLeft w:val="0"/>
          <w:marRight w:val="0"/>
          <w:marTop w:val="0"/>
          <w:marBottom w:val="0"/>
          <w:divBdr>
            <w:top w:val="none" w:sz="0" w:space="0" w:color="auto"/>
            <w:left w:val="none" w:sz="0" w:space="0" w:color="auto"/>
            <w:bottom w:val="none" w:sz="0" w:space="0" w:color="auto"/>
            <w:right w:val="none" w:sz="0" w:space="0" w:color="auto"/>
          </w:divBdr>
        </w:div>
        <w:div w:id="211423887">
          <w:marLeft w:val="0"/>
          <w:marRight w:val="0"/>
          <w:marTop w:val="0"/>
          <w:marBottom w:val="0"/>
          <w:divBdr>
            <w:top w:val="none" w:sz="0" w:space="0" w:color="auto"/>
            <w:left w:val="none" w:sz="0" w:space="0" w:color="auto"/>
            <w:bottom w:val="none" w:sz="0" w:space="0" w:color="auto"/>
            <w:right w:val="none" w:sz="0" w:space="0" w:color="auto"/>
          </w:divBdr>
        </w:div>
        <w:div w:id="379061177">
          <w:marLeft w:val="0"/>
          <w:marRight w:val="0"/>
          <w:marTop w:val="0"/>
          <w:marBottom w:val="0"/>
          <w:divBdr>
            <w:top w:val="none" w:sz="0" w:space="0" w:color="auto"/>
            <w:left w:val="none" w:sz="0" w:space="0" w:color="auto"/>
            <w:bottom w:val="none" w:sz="0" w:space="0" w:color="auto"/>
            <w:right w:val="none" w:sz="0" w:space="0" w:color="auto"/>
          </w:divBdr>
        </w:div>
        <w:div w:id="1623808844">
          <w:marLeft w:val="0"/>
          <w:marRight w:val="0"/>
          <w:marTop w:val="0"/>
          <w:marBottom w:val="0"/>
          <w:divBdr>
            <w:top w:val="none" w:sz="0" w:space="0" w:color="auto"/>
            <w:left w:val="none" w:sz="0" w:space="0" w:color="auto"/>
            <w:bottom w:val="none" w:sz="0" w:space="0" w:color="auto"/>
            <w:right w:val="none" w:sz="0" w:space="0" w:color="auto"/>
          </w:divBdr>
        </w:div>
        <w:div w:id="516621974">
          <w:marLeft w:val="0"/>
          <w:marRight w:val="0"/>
          <w:marTop w:val="0"/>
          <w:marBottom w:val="0"/>
          <w:divBdr>
            <w:top w:val="none" w:sz="0" w:space="0" w:color="auto"/>
            <w:left w:val="none" w:sz="0" w:space="0" w:color="auto"/>
            <w:bottom w:val="none" w:sz="0" w:space="0" w:color="auto"/>
            <w:right w:val="none" w:sz="0" w:space="0" w:color="auto"/>
          </w:divBdr>
        </w:div>
        <w:div w:id="722679581">
          <w:marLeft w:val="0"/>
          <w:marRight w:val="0"/>
          <w:marTop w:val="0"/>
          <w:marBottom w:val="0"/>
          <w:divBdr>
            <w:top w:val="none" w:sz="0" w:space="0" w:color="auto"/>
            <w:left w:val="none" w:sz="0" w:space="0" w:color="auto"/>
            <w:bottom w:val="none" w:sz="0" w:space="0" w:color="auto"/>
            <w:right w:val="none" w:sz="0" w:space="0" w:color="auto"/>
          </w:divBdr>
        </w:div>
        <w:div w:id="1530753650">
          <w:marLeft w:val="0"/>
          <w:marRight w:val="0"/>
          <w:marTop w:val="0"/>
          <w:marBottom w:val="0"/>
          <w:divBdr>
            <w:top w:val="none" w:sz="0" w:space="0" w:color="auto"/>
            <w:left w:val="none" w:sz="0" w:space="0" w:color="auto"/>
            <w:bottom w:val="none" w:sz="0" w:space="0" w:color="auto"/>
            <w:right w:val="none" w:sz="0" w:space="0" w:color="auto"/>
          </w:divBdr>
        </w:div>
      </w:divsChild>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63596180">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25854325">
      <w:bodyDiv w:val="1"/>
      <w:marLeft w:val="0"/>
      <w:marRight w:val="0"/>
      <w:marTop w:val="0"/>
      <w:marBottom w:val="0"/>
      <w:divBdr>
        <w:top w:val="none" w:sz="0" w:space="0" w:color="auto"/>
        <w:left w:val="none" w:sz="0" w:space="0" w:color="auto"/>
        <w:bottom w:val="none" w:sz="0" w:space="0" w:color="auto"/>
        <w:right w:val="none" w:sz="0" w:space="0" w:color="auto"/>
      </w:divBdr>
    </w:div>
    <w:div w:id="1126582001">
      <w:bodyDiv w:val="1"/>
      <w:marLeft w:val="0"/>
      <w:marRight w:val="0"/>
      <w:marTop w:val="0"/>
      <w:marBottom w:val="0"/>
      <w:divBdr>
        <w:top w:val="none" w:sz="0" w:space="0" w:color="auto"/>
        <w:left w:val="none" w:sz="0" w:space="0" w:color="auto"/>
        <w:bottom w:val="none" w:sz="0" w:space="0" w:color="auto"/>
        <w:right w:val="none" w:sz="0" w:space="0" w:color="auto"/>
      </w:divBdr>
      <w:divsChild>
        <w:div w:id="682977272">
          <w:marLeft w:val="0"/>
          <w:marRight w:val="0"/>
          <w:marTop w:val="0"/>
          <w:marBottom w:val="0"/>
          <w:divBdr>
            <w:top w:val="none" w:sz="0" w:space="0" w:color="auto"/>
            <w:left w:val="none" w:sz="0" w:space="0" w:color="auto"/>
            <w:bottom w:val="none" w:sz="0" w:space="0" w:color="auto"/>
            <w:right w:val="none" w:sz="0" w:space="0" w:color="auto"/>
          </w:divBdr>
        </w:div>
        <w:div w:id="1264143846">
          <w:marLeft w:val="0"/>
          <w:marRight w:val="0"/>
          <w:marTop w:val="0"/>
          <w:marBottom w:val="0"/>
          <w:divBdr>
            <w:top w:val="none" w:sz="0" w:space="0" w:color="auto"/>
            <w:left w:val="none" w:sz="0" w:space="0" w:color="auto"/>
            <w:bottom w:val="none" w:sz="0" w:space="0" w:color="auto"/>
            <w:right w:val="none" w:sz="0" w:space="0" w:color="auto"/>
          </w:divBdr>
        </w:div>
        <w:div w:id="566965124">
          <w:marLeft w:val="0"/>
          <w:marRight w:val="0"/>
          <w:marTop w:val="0"/>
          <w:marBottom w:val="0"/>
          <w:divBdr>
            <w:top w:val="none" w:sz="0" w:space="0" w:color="auto"/>
            <w:left w:val="none" w:sz="0" w:space="0" w:color="auto"/>
            <w:bottom w:val="none" w:sz="0" w:space="0" w:color="auto"/>
            <w:right w:val="none" w:sz="0" w:space="0" w:color="auto"/>
          </w:divBdr>
        </w:div>
        <w:div w:id="1577324532">
          <w:marLeft w:val="0"/>
          <w:marRight w:val="0"/>
          <w:marTop w:val="0"/>
          <w:marBottom w:val="0"/>
          <w:divBdr>
            <w:top w:val="none" w:sz="0" w:space="0" w:color="auto"/>
            <w:left w:val="none" w:sz="0" w:space="0" w:color="auto"/>
            <w:bottom w:val="none" w:sz="0" w:space="0" w:color="auto"/>
            <w:right w:val="none" w:sz="0" w:space="0" w:color="auto"/>
          </w:divBdr>
        </w:div>
        <w:div w:id="458765727">
          <w:marLeft w:val="0"/>
          <w:marRight w:val="0"/>
          <w:marTop w:val="0"/>
          <w:marBottom w:val="0"/>
          <w:divBdr>
            <w:top w:val="none" w:sz="0" w:space="0" w:color="auto"/>
            <w:left w:val="none" w:sz="0" w:space="0" w:color="auto"/>
            <w:bottom w:val="none" w:sz="0" w:space="0" w:color="auto"/>
            <w:right w:val="none" w:sz="0" w:space="0" w:color="auto"/>
          </w:divBdr>
        </w:div>
        <w:div w:id="753278069">
          <w:marLeft w:val="0"/>
          <w:marRight w:val="0"/>
          <w:marTop w:val="0"/>
          <w:marBottom w:val="0"/>
          <w:divBdr>
            <w:top w:val="none" w:sz="0" w:space="0" w:color="auto"/>
            <w:left w:val="none" w:sz="0" w:space="0" w:color="auto"/>
            <w:bottom w:val="none" w:sz="0" w:space="0" w:color="auto"/>
            <w:right w:val="none" w:sz="0" w:space="0" w:color="auto"/>
          </w:divBdr>
        </w:div>
        <w:div w:id="1146240710">
          <w:marLeft w:val="0"/>
          <w:marRight w:val="0"/>
          <w:marTop w:val="0"/>
          <w:marBottom w:val="0"/>
          <w:divBdr>
            <w:top w:val="none" w:sz="0" w:space="0" w:color="auto"/>
            <w:left w:val="none" w:sz="0" w:space="0" w:color="auto"/>
            <w:bottom w:val="none" w:sz="0" w:space="0" w:color="auto"/>
            <w:right w:val="none" w:sz="0" w:space="0" w:color="auto"/>
          </w:divBdr>
        </w:div>
      </w:divsChild>
    </w:div>
    <w:div w:id="1154638784">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274896997">
      <w:bodyDiv w:val="1"/>
      <w:marLeft w:val="0"/>
      <w:marRight w:val="0"/>
      <w:marTop w:val="0"/>
      <w:marBottom w:val="0"/>
      <w:divBdr>
        <w:top w:val="none" w:sz="0" w:space="0" w:color="auto"/>
        <w:left w:val="none" w:sz="0" w:space="0" w:color="auto"/>
        <w:bottom w:val="none" w:sz="0" w:space="0" w:color="auto"/>
        <w:right w:val="none" w:sz="0" w:space="0" w:color="auto"/>
      </w:divBdr>
    </w:div>
    <w:div w:id="1323314506">
      <w:bodyDiv w:val="1"/>
      <w:marLeft w:val="0"/>
      <w:marRight w:val="0"/>
      <w:marTop w:val="0"/>
      <w:marBottom w:val="0"/>
      <w:divBdr>
        <w:top w:val="none" w:sz="0" w:space="0" w:color="auto"/>
        <w:left w:val="none" w:sz="0" w:space="0" w:color="auto"/>
        <w:bottom w:val="none" w:sz="0" w:space="0" w:color="auto"/>
        <w:right w:val="none" w:sz="0" w:space="0" w:color="auto"/>
      </w:divBdr>
    </w:div>
    <w:div w:id="1358770228">
      <w:bodyDiv w:val="1"/>
      <w:marLeft w:val="0"/>
      <w:marRight w:val="0"/>
      <w:marTop w:val="0"/>
      <w:marBottom w:val="0"/>
      <w:divBdr>
        <w:top w:val="none" w:sz="0" w:space="0" w:color="auto"/>
        <w:left w:val="none" w:sz="0" w:space="0" w:color="auto"/>
        <w:bottom w:val="none" w:sz="0" w:space="0" w:color="auto"/>
        <w:right w:val="none" w:sz="0" w:space="0" w:color="auto"/>
      </w:divBdr>
    </w:div>
    <w:div w:id="1362972424">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621151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630822619">
      <w:bodyDiv w:val="1"/>
      <w:marLeft w:val="0"/>
      <w:marRight w:val="0"/>
      <w:marTop w:val="0"/>
      <w:marBottom w:val="0"/>
      <w:divBdr>
        <w:top w:val="none" w:sz="0" w:space="0" w:color="auto"/>
        <w:left w:val="none" w:sz="0" w:space="0" w:color="auto"/>
        <w:bottom w:val="none" w:sz="0" w:space="0" w:color="auto"/>
        <w:right w:val="none" w:sz="0" w:space="0" w:color="auto"/>
      </w:divBdr>
    </w:div>
    <w:div w:id="1639870220">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4225990">
      <w:bodyDiv w:val="1"/>
      <w:marLeft w:val="0"/>
      <w:marRight w:val="0"/>
      <w:marTop w:val="0"/>
      <w:marBottom w:val="0"/>
      <w:divBdr>
        <w:top w:val="none" w:sz="0" w:space="0" w:color="auto"/>
        <w:left w:val="none" w:sz="0" w:space="0" w:color="auto"/>
        <w:bottom w:val="none" w:sz="0" w:space="0" w:color="auto"/>
        <w:right w:val="none" w:sz="0" w:space="0" w:color="auto"/>
      </w:divBdr>
      <w:divsChild>
        <w:div w:id="187527038">
          <w:marLeft w:val="0"/>
          <w:marRight w:val="0"/>
          <w:marTop w:val="0"/>
          <w:marBottom w:val="0"/>
          <w:divBdr>
            <w:top w:val="none" w:sz="0" w:space="0" w:color="auto"/>
            <w:left w:val="none" w:sz="0" w:space="0" w:color="auto"/>
            <w:bottom w:val="none" w:sz="0" w:space="0" w:color="auto"/>
            <w:right w:val="single" w:sz="6" w:space="0" w:color="E3E3E3"/>
          </w:divBdr>
          <w:divsChild>
            <w:div w:id="2065985687">
              <w:marLeft w:val="0"/>
              <w:marRight w:val="0"/>
              <w:marTop w:val="0"/>
              <w:marBottom w:val="0"/>
              <w:divBdr>
                <w:top w:val="none" w:sz="0" w:space="0" w:color="auto"/>
                <w:left w:val="none" w:sz="0" w:space="0" w:color="auto"/>
                <w:bottom w:val="none" w:sz="0" w:space="0" w:color="auto"/>
                <w:right w:val="none" w:sz="0" w:space="0" w:color="auto"/>
              </w:divBdr>
              <w:divsChild>
                <w:div w:id="662583323">
                  <w:marLeft w:val="0"/>
                  <w:marRight w:val="0"/>
                  <w:marTop w:val="0"/>
                  <w:marBottom w:val="0"/>
                  <w:divBdr>
                    <w:top w:val="none" w:sz="0" w:space="0" w:color="auto"/>
                    <w:left w:val="none" w:sz="0" w:space="0" w:color="auto"/>
                    <w:bottom w:val="none" w:sz="0" w:space="0" w:color="auto"/>
                    <w:right w:val="none" w:sz="0" w:space="0" w:color="auto"/>
                  </w:divBdr>
                  <w:divsChild>
                    <w:div w:id="647249055">
                      <w:marLeft w:val="0"/>
                      <w:marRight w:val="0"/>
                      <w:marTop w:val="0"/>
                      <w:marBottom w:val="0"/>
                      <w:divBdr>
                        <w:top w:val="single" w:sz="6" w:space="0" w:color="E3E3E3"/>
                        <w:left w:val="single" w:sz="6" w:space="0" w:color="E3E3E3"/>
                        <w:bottom w:val="single" w:sz="6" w:space="0" w:color="E3E3E3"/>
                        <w:right w:val="single" w:sz="6" w:space="0" w:color="E3E3E3"/>
                      </w:divBdr>
                      <w:divsChild>
                        <w:div w:id="18318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712936">
          <w:marLeft w:val="0"/>
          <w:marRight w:val="0"/>
          <w:marTop w:val="0"/>
          <w:marBottom w:val="0"/>
          <w:divBdr>
            <w:top w:val="none" w:sz="0" w:space="0" w:color="auto"/>
            <w:left w:val="none" w:sz="0" w:space="0" w:color="auto"/>
            <w:bottom w:val="none" w:sz="0" w:space="0" w:color="auto"/>
            <w:right w:val="none" w:sz="0" w:space="0" w:color="auto"/>
          </w:divBdr>
          <w:divsChild>
            <w:div w:id="1428498099">
              <w:marLeft w:val="0"/>
              <w:marRight w:val="0"/>
              <w:marTop w:val="0"/>
              <w:marBottom w:val="0"/>
              <w:divBdr>
                <w:top w:val="none" w:sz="0" w:space="0" w:color="auto"/>
                <w:left w:val="none" w:sz="0" w:space="0" w:color="auto"/>
                <w:bottom w:val="none" w:sz="0" w:space="0" w:color="auto"/>
                <w:right w:val="none" w:sz="0" w:space="0" w:color="auto"/>
              </w:divBdr>
              <w:divsChild>
                <w:div w:id="446504664">
                  <w:marLeft w:val="0"/>
                  <w:marRight w:val="0"/>
                  <w:marTop w:val="0"/>
                  <w:marBottom w:val="0"/>
                  <w:divBdr>
                    <w:top w:val="none" w:sz="0" w:space="0" w:color="auto"/>
                    <w:left w:val="none" w:sz="0" w:space="0" w:color="auto"/>
                    <w:bottom w:val="none" w:sz="0" w:space="0" w:color="auto"/>
                    <w:right w:val="none" w:sz="0" w:space="0" w:color="auto"/>
                  </w:divBdr>
                  <w:divsChild>
                    <w:div w:id="17291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633">
              <w:marLeft w:val="300"/>
              <w:marRight w:val="300"/>
              <w:marTop w:val="300"/>
              <w:marBottom w:val="300"/>
              <w:divBdr>
                <w:top w:val="none" w:sz="0" w:space="0" w:color="auto"/>
                <w:left w:val="none" w:sz="0" w:space="0" w:color="auto"/>
                <w:bottom w:val="none" w:sz="0" w:space="0" w:color="auto"/>
                <w:right w:val="none" w:sz="0" w:space="0" w:color="auto"/>
              </w:divBdr>
              <w:divsChild>
                <w:div w:id="1836533665">
                  <w:marLeft w:val="0"/>
                  <w:marRight w:val="0"/>
                  <w:marTop w:val="0"/>
                  <w:marBottom w:val="0"/>
                  <w:divBdr>
                    <w:top w:val="none" w:sz="0" w:space="0" w:color="auto"/>
                    <w:left w:val="none" w:sz="0" w:space="0" w:color="auto"/>
                    <w:bottom w:val="none" w:sz="0" w:space="0" w:color="auto"/>
                    <w:right w:val="none" w:sz="0" w:space="0" w:color="auto"/>
                  </w:divBdr>
                  <w:divsChild>
                    <w:div w:id="1313481977">
                      <w:marLeft w:val="0"/>
                      <w:marRight w:val="0"/>
                      <w:marTop w:val="0"/>
                      <w:marBottom w:val="0"/>
                      <w:divBdr>
                        <w:top w:val="none" w:sz="0" w:space="0" w:color="auto"/>
                        <w:left w:val="none" w:sz="0" w:space="0" w:color="auto"/>
                        <w:bottom w:val="none" w:sz="0" w:space="0" w:color="auto"/>
                        <w:right w:val="none" w:sz="0" w:space="0" w:color="auto"/>
                      </w:divBdr>
                      <w:divsChild>
                        <w:div w:id="572744325">
                          <w:marLeft w:val="0"/>
                          <w:marRight w:val="0"/>
                          <w:marTop w:val="0"/>
                          <w:marBottom w:val="300"/>
                          <w:divBdr>
                            <w:top w:val="none" w:sz="0" w:space="0" w:color="auto"/>
                            <w:left w:val="none" w:sz="0" w:space="0" w:color="auto"/>
                            <w:bottom w:val="none" w:sz="0" w:space="0" w:color="auto"/>
                            <w:right w:val="none" w:sz="0" w:space="0" w:color="auto"/>
                          </w:divBdr>
                          <w:divsChild>
                            <w:div w:id="816383427">
                              <w:marLeft w:val="0"/>
                              <w:marRight w:val="0"/>
                              <w:marTop w:val="0"/>
                              <w:marBottom w:val="450"/>
                              <w:divBdr>
                                <w:top w:val="none" w:sz="0" w:space="0" w:color="auto"/>
                                <w:left w:val="none" w:sz="0" w:space="0" w:color="auto"/>
                                <w:bottom w:val="none" w:sz="0" w:space="0" w:color="auto"/>
                                <w:right w:val="none" w:sz="0" w:space="0" w:color="auto"/>
                              </w:divBdr>
                            </w:div>
                          </w:divsChild>
                        </w:div>
                        <w:div w:id="598222442">
                          <w:marLeft w:val="0"/>
                          <w:marRight w:val="0"/>
                          <w:marTop w:val="0"/>
                          <w:marBottom w:val="0"/>
                          <w:divBdr>
                            <w:top w:val="single" w:sz="6" w:space="0" w:color="E3E3E3"/>
                            <w:left w:val="single" w:sz="6" w:space="0" w:color="E3E3E3"/>
                            <w:bottom w:val="single" w:sz="6" w:space="0" w:color="E3E3E3"/>
                            <w:right w:val="single" w:sz="6" w:space="0" w:color="E3E3E3"/>
                          </w:divBdr>
                          <w:divsChild>
                            <w:div w:id="1848859892">
                              <w:marLeft w:val="0"/>
                              <w:marRight w:val="0"/>
                              <w:marTop w:val="0"/>
                              <w:marBottom w:val="0"/>
                              <w:divBdr>
                                <w:top w:val="none" w:sz="0" w:space="0" w:color="auto"/>
                                <w:left w:val="none" w:sz="0" w:space="0" w:color="auto"/>
                                <w:bottom w:val="none" w:sz="0" w:space="0" w:color="auto"/>
                                <w:right w:val="none" w:sz="0" w:space="0" w:color="auto"/>
                              </w:divBdr>
                              <w:divsChild>
                                <w:div w:id="648747154">
                                  <w:marLeft w:val="0"/>
                                  <w:marRight w:val="0"/>
                                  <w:marTop w:val="0"/>
                                  <w:marBottom w:val="0"/>
                                  <w:divBdr>
                                    <w:top w:val="none" w:sz="0" w:space="0" w:color="auto"/>
                                    <w:left w:val="none" w:sz="0" w:space="0" w:color="auto"/>
                                    <w:bottom w:val="none" w:sz="0" w:space="0" w:color="auto"/>
                                    <w:right w:val="none" w:sz="0" w:space="0" w:color="auto"/>
                                  </w:divBdr>
                                </w:div>
                                <w:div w:id="844323175">
                                  <w:marLeft w:val="0"/>
                                  <w:marRight w:val="0"/>
                                  <w:marTop w:val="0"/>
                                  <w:marBottom w:val="0"/>
                                  <w:divBdr>
                                    <w:top w:val="none" w:sz="0" w:space="0" w:color="auto"/>
                                    <w:left w:val="none" w:sz="0" w:space="0" w:color="auto"/>
                                    <w:bottom w:val="none" w:sz="0" w:space="0" w:color="auto"/>
                                    <w:right w:val="none" w:sz="0" w:space="0" w:color="auto"/>
                                  </w:divBdr>
                                </w:div>
                              </w:divsChild>
                            </w:div>
                            <w:div w:id="368456131">
                              <w:marLeft w:val="0"/>
                              <w:marRight w:val="0"/>
                              <w:marTop w:val="0"/>
                              <w:marBottom w:val="0"/>
                              <w:divBdr>
                                <w:top w:val="none" w:sz="0" w:space="0" w:color="auto"/>
                                <w:left w:val="none" w:sz="0" w:space="0" w:color="auto"/>
                                <w:bottom w:val="none" w:sz="0" w:space="0" w:color="auto"/>
                                <w:right w:val="none" w:sz="0" w:space="0" w:color="auto"/>
                              </w:divBdr>
                              <w:divsChild>
                                <w:div w:id="470176768">
                                  <w:marLeft w:val="0"/>
                                  <w:marRight w:val="0"/>
                                  <w:marTop w:val="0"/>
                                  <w:marBottom w:val="0"/>
                                  <w:divBdr>
                                    <w:top w:val="none" w:sz="0" w:space="0" w:color="auto"/>
                                    <w:left w:val="none" w:sz="0" w:space="0" w:color="auto"/>
                                    <w:bottom w:val="none" w:sz="0" w:space="0" w:color="auto"/>
                                    <w:right w:val="none" w:sz="0" w:space="0" w:color="auto"/>
                                  </w:divBdr>
                                </w:div>
                                <w:div w:id="675230571">
                                  <w:marLeft w:val="0"/>
                                  <w:marRight w:val="0"/>
                                  <w:marTop w:val="0"/>
                                  <w:marBottom w:val="0"/>
                                  <w:divBdr>
                                    <w:top w:val="none" w:sz="0" w:space="0" w:color="auto"/>
                                    <w:left w:val="none" w:sz="0" w:space="0" w:color="auto"/>
                                    <w:bottom w:val="none" w:sz="0" w:space="0" w:color="auto"/>
                                    <w:right w:val="none" w:sz="0" w:space="0" w:color="auto"/>
                                  </w:divBdr>
                                </w:div>
                              </w:divsChild>
                            </w:div>
                            <w:div w:id="1578396703">
                              <w:marLeft w:val="0"/>
                              <w:marRight w:val="0"/>
                              <w:marTop w:val="0"/>
                              <w:marBottom w:val="0"/>
                              <w:divBdr>
                                <w:top w:val="none" w:sz="0" w:space="0" w:color="auto"/>
                                <w:left w:val="none" w:sz="0" w:space="0" w:color="auto"/>
                                <w:bottom w:val="none" w:sz="0" w:space="0" w:color="auto"/>
                                <w:right w:val="none" w:sz="0" w:space="0" w:color="auto"/>
                              </w:divBdr>
                              <w:divsChild>
                                <w:div w:id="685980095">
                                  <w:marLeft w:val="0"/>
                                  <w:marRight w:val="0"/>
                                  <w:marTop w:val="0"/>
                                  <w:marBottom w:val="0"/>
                                  <w:divBdr>
                                    <w:top w:val="none" w:sz="0" w:space="0" w:color="auto"/>
                                    <w:left w:val="none" w:sz="0" w:space="0" w:color="auto"/>
                                    <w:bottom w:val="none" w:sz="0" w:space="0" w:color="auto"/>
                                    <w:right w:val="none" w:sz="0" w:space="0" w:color="auto"/>
                                  </w:divBdr>
                                </w:div>
                                <w:div w:id="2146458770">
                                  <w:marLeft w:val="0"/>
                                  <w:marRight w:val="0"/>
                                  <w:marTop w:val="0"/>
                                  <w:marBottom w:val="0"/>
                                  <w:divBdr>
                                    <w:top w:val="none" w:sz="0" w:space="0" w:color="auto"/>
                                    <w:left w:val="none" w:sz="0" w:space="0" w:color="auto"/>
                                    <w:bottom w:val="none" w:sz="0" w:space="0" w:color="auto"/>
                                    <w:right w:val="none" w:sz="0" w:space="0" w:color="auto"/>
                                  </w:divBdr>
                                </w:div>
                              </w:divsChild>
                            </w:div>
                            <w:div w:id="1016032278">
                              <w:marLeft w:val="0"/>
                              <w:marRight w:val="0"/>
                              <w:marTop w:val="0"/>
                              <w:marBottom w:val="0"/>
                              <w:divBdr>
                                <w:top w:val="none" w:sz="0" w:space="0" w:color="auto"/>
                                <w:left w:val="none" w:sz="0" w:space="0" w:color="auto"/>
                                <w:bottom w:val="none" w:sz="0" w:space="0" w:color="auto"/>
                                <w:right w:val="none" w:sz="0" w:space="0" w:color="auto"/>
                              </w:divBdr>
                              <w:divsChild>
                                <w:div w:id="174998575">
                                  <w:marLeft w:val="0"/>
                                  <w:marRight w:val="0"/>
                                  <w:marTop w:val="0"/>
                                  <w:marBottom w:val="0"/>
                                  <w:divBdr>
                                    <w:top w:val="none" w:sz="0" w:space="0" w:color="auto"/>
                                    <w:left w:val="none" w:sz="0" w:space="0" w:color="auto"/>
                                    <w:bottom w:val="none" w:sz="0" w:space="0" w:color="auto"/>
                                    <w:right w:val="none" w:sz="0" w:space="0" w:color="auto"/>
                                  </w:divBdr>
                                </w:div>
                                <w:div w:id="1584993707">
                                  <w:marLeft w:val="0"/>
                                  <w:marRight w:val="0"/>
                                  <w:marTop w:val="0"/>
                                  <w:marBottom w:val="0"/>
                                  <w:divBdr>
                                    <w:top w:val="none" w:sz="0" w:space="0" w:color="auto"/>
                                    <w:left w:val="none" w:sz="0" w:space="0" w:color="auto"/>
                                    <w:bottom w:val="none" w:sz="0" w:space="0" w:color="auto"/>
                                    <w:right w:val="none" w:sz="0" w:space="0" w:color="auto"/>
                                  </w:divBdr>
                                </w:div>
                              </w:divsChild>
                            </w:div>
                            <w:div w:id="1194149501">
                              <w:marLeft w:val="0"/>
                              <w:marRight w:val="0"/>
                              <w:marTop w:val="0"/>
                              <w:marBottom w:val="0"/>
                              <w:divBdr>
                                <w:top w:val="none" w:sz="0" w:space="0" w:color="auto"/>
                                <w:left w:val="none" w:sz="0" w:space="0" w:color="auto"/>
                                <w:bottom w:val="none" w:sz="0" w:space="0" w:color="auto"/>
                                <w:right w:val="none" w:sz="0" w:space="0" w:color="auto"/>
                              </w:divBdr>
                              <w:divsChild>
                                <w:div w:id="1025054861">
                                  <w:marLeft w:val="0"/>
                                  <w:marRight w:val="0"/>
                                  <w:marTop w:val="0"/>
                                  <w:marBottom w:val="0"/>
                                  <w:divBdr>
                                    <w:top w:val="none" w:sz="0" w:space="0" w:color="auto"/>
                                    <w:left w:val="none" w:sz="0" w:space="0" w:color="auto"/>
                                    <w:bottom w:val="none" w:sz="0" w:space="0" w:color="auto"/>
                                    <w:right w:val="none" w:sz="0" w:space="0" w:color="auto"/>
                                  </w:divBdr>
                                </w:div>
                                <w:div w:id="1716152960">
                                  <w:marLeft w:val="0"/>
                                  <w:marRight w:val="0"/>
                                  <w:marTop w:val="0"/>
                                  <w:marBottom w:val="0"/>
                                  <w:divBdr>
                                    <w:top w:val="none" w:sz="0" w:space="0" w:color="auto"/>
                                    <w:left w:val="none" w:sz="0" w:space="0" w:color="auto"/>
                                    <w:bottom w:val="none" w:sz="0" w:space="0" w:color="auto"/>
                                    <w:right w:val="none" w:sz="0" w:space="0" w:color="auto"/>
                                  </w:divBdr>
                                </w:div>
                              </w:divsChild>
                            </w:div>
                            <w:div w:id="1684087574">
                              <w:marLeft w:val="0"/>
                              <w:marRight w:val="0"/>
                              <w:marTop w:val="0"/>
                              <w:marBottom w:val="0"/>
                              <w:divBdr>
                                <w:top w:val="none" w:sz="0" w:space="0" w:color="auto"/>
                                <w:left w:val="none" w:sz="0" w:space="0" w:color="auto"/>
                                <w:bottom w:val="none" w:sz="0" w:space="0" w:color="auto"/>
                                <w:right w:val="none" w:sz="0" w:space="0" w:color="auto"/>
                              </w:divBdr>
                              <w:divsChild>
                                <w:div w:id="1192912796">
                                  <w:marLeft w:val="0"/>
                                  <w:marRight w:val="0"/>
                                  <w:marTop w:val="0"/>
                                  <w:marBottom w:val="0"/>
                                  <w:divBdr>
                                    <w:top w:val="none" w:sz="0" w:space="0" w:color="auto"/>
                                    <w:left w:val="none" w:sz="0" w:space="0" w:color="auto"/>
                                    <w:bottom w:val="none" w:sz="0" w:space="0" w:color="auto"/>
                                    <w:right w:val="none" w:sz="0" w:space="0" w:color="auto"/>
                                  </w:divBdr>
                                </w:div>
                                <w:div w:id="18521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4133">
                          <w:marLeft w:val="0"/>
                          <w:marRight w:val="0"/>
                          <w:marTop w:val="0"/>
                          <w:marBottom w:val="0"/>
                          <w:divBdr>
                            <w:top w:val="none" w:sz="0" w:space="0" w:color="auto"/>
                            <w:left w:val="none" w:sz="0" w:space="0" w:color="auto"/>
                            <w:bottom w:val="none" w:sz="0" w:space="0" w:color="auto"/>
                            <w:right w:val="none" w:sz="0" w:space="0" w:color="auto"/>
                          </w:divBdr>
                          <w:divsChild>
                            <w:div w:id="985160224">
                              <w:marLeft w:val="0"/>
                              <w:marRight w:val="0"/>
                              <w:marTop w:val="225"/>
                              <w:marBottom w:val="0"/>
                              <w:divBdr>
                                <w:top w:val="none" w:sz="0" w:space="0" w:color="auto"/>
                                <w:left w:val="none" w:sz="0" w:space="0" w:color="auto"/>
                                <w:bottom w:val="none" w:sz="0" w:space="0" w:color="auto"/>
                                <w:right w:val="none" w:sz="0" w:space="0" w:color="auto"/>
                              </w:divBdr>
                              <w:divsChild>
                                <w:div w:id="1404716545">
                                  <w:marLeft w:val="0"/>
                                  <w:marRight w:val="0"/>
                                  <w:marTop w:val="0"/>
                                  <w:marBottom w:val="0"/>
                                  <w:divBdr>
                                    <w:top w:val="none" w:sz="0" w:space="0" w:color="auto"/>
                                    <w:left w:val="none" w:sz="0" w:space="0" w:color="auto"/>
                                    <w:bottom w:val="none" w:sz="0" w:space="0" w:color="auto"/>
                                    <w:right w:val="none" w:sz="0" w:space="0" w:color="auto"/>
                                  </w:divBdr>
                                </w:div>
                              </w:divsChild>
                            </w:div>
                            <w:div w:id="770970544">
                              <w:marLeft w:val="0"/>
                              <w:marRight w:val="0"/>
                              <w:marTop w:val="0"/>
                              <w:marBottom w:val="0"/>
                              <w:divBdr>
                                <w:top w:val="single" w:sz="6" w:space="0" w:color="E3E3E3"/>
                                <w:left w:val="single" w:sz="6" w:space="0" w:color="E3E3E3"/>
                                <w:bottom w:val="single" w:sz="6" w:space="0" w:color="E3E3E3"/>
                                <w:right w:val="single" w:sz="6" w:space="0" w:color="E3E3E3"/>
                              </w:divBdr>
                              <w:divsChild>
                                <w:div w:id="7532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88154">
      <w:bodyDiv w:val="1"/>
      <w:marLeft w:val="0"/>
      <w:marRight w:val="0"/>
      <w:marTop w:val="0"/>
      <w:marBottom w:val="0"/>
      <w:divBdr>
        <w:top w:val="none" w:sz="0" w:space="0" w:color="auto"/>
        <w:left w:val="none" w:sz="0" w:space="0" w:color="auto"/>
        <w:bottom w:val="none" w:sz="0" w:space="0" w:color="auto"/>
        <w:right w:val="none" w:sz="0" w:space="0" w:color="auto"/>
      </w:divBdr>
    </w:div>
    <w:div w:id="2031372822">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707488631">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685445641">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1201D-ADFE-4E15-95D7-1716D781A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43</Pages>
  <Words>13600</Words>
  <Characters>77521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90940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dc:description>www.obstr.ru</dc:description>
  <cp:lastModifiedBy>Настя</cp:lastModifiedBy>
  <cp:revision>320</cp:revision>
  <cp:lastPrinted>2019-05-28T12:01:00Z</cp:lastPrinted>
  <dcterms:created xsi:type="dcterms:W3CDTF">2017-08-17T09:00:00Z</dcterms:created>
  <dcterms:modified xsi:type="dcterms:W3CDTF">2024-07-09T10:31:00Z</dcterms:modified>
</cp:coreProperties>
</file>